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68C884B" w14:textId="5FBE0D9F" w:rsidR="00510587" w:rsidRPr="00510587" w:rsidRDefault="00510587" w:rsidP="00510587">
      <w:pPr>
        <w:ind w:right="-33"/>
        <w:jc w:val="center"/>
        <w:rPr>
          <w:rFonts w:eastAsia="Calibri" w:cs="Arial"/>
          <w:color w:val="000000"/>
          <w:sz w:val="22"/>
          <w:szCs w:val="22"/>
        </w:rPr>
      </w:pPr>
      <w:r w:rsidRPr="00510587">
        <w:rPr>
          <w:rFonts w:eastAsia="Calibri" w:cs="Arial"/>
          <w:color w:val="000000"/>
          <w:sz w:val="22"/>
          <w:szCs w:val="22"/>
        </w:rPr>
        <w:t>CONVOCAÇÃO DO SORTEIO DE VAGAS</w:t>
      </w:r>
    </w:p>
    <w:p w14:paraId="68558813" w14:textId="77777777" w:rsidR="00510587" w:rsidRPr="00510587" w:rsidRDefault="00510587" w:rsidP="00510587">
      <w:pPr>
        <w:ind w:right="109"/>
        <w:jc w:val="center"/>
        <w:rPr>
          <w:rFonts w:eastAsia="Calibri" w:cs="Arial"/>
          <w:color w:val="000000"/>
          <w:sz w:val="22"/>
          <w:szCs w:val="22"/>
        </w:rPr>
      </w:pPr>
      <w:r w:rsidRPr="00510587">
        <w:rPr>
          <w:rFonts w:eastAsia="Calibri" w:cs="Arial"/>
          <w:color w:val="000000"/>
          <w:sz w:val="22"/>
          <w:szCs w:val="22"/>
        </w:rPr>
        <w:t>(CONCURSO PÚBLICO Nº 01/2023)</w:t>
      </w:r>
    </w:p>
    <w:p w14:paraId="0F449ECB" w14:textId="77777777" w:rsidR="00510587" w:rsidRDefault="00510587" w:rsidP="003D4B5B">
      <w:pPr>
        <w:pStyle w:val="Corpodetexto"/>
        <w:tabs>
          <w:tab w:val="left" w:pos="3615"/>
        </w:tabs>
        <w:spacing w:line="360" w:lineRule="exact"/>
        <w:jc w:val="both"/>
        <w:rPr>
          <w:rFonts w:cs="Arial"/>
          <w:b/>
          <w:sz w:val="22"/>
          <w:szCs w:val="22"/>
        </w:rPr>
      </w:pPr>
    </w:p>
    <w:p w14:paraId="29C3E06D" w14:textId="5B8B6F95" w:rsidR="00244681" w:rsidRPr="00244681" w:rsidRDefault="00244681" w:rsidP="003D4B5B">
      <w:pPr>
        <w:pStyle w:val="Corpodetexto"/>
        <w:tabs>
          <w:tab w:val="left" w:pos="3615"/>
        </w:tabs>
        <w:spacing w:line="360" w:lineRule="exact"/>
        <w:jc w:val="both"/>
        <w:rPr>
          <w:rFonts w:cs="Arial"/>
          <w:b/>
          <w:sz w:val="22"/>
          <w:szCs w:val="22"/>
        </w:rPr>
      </w:pPr>
      <w:r w:rsidRPr="008F1749">
        <w:rPr>
          <w:rFonts w:cs="Arial"/>
          <w:b/>
          <w:sz w:val="22"/>
          <w:szCs w:val="22"/>
        </w:rPr>
        <w:t xml:space="preserve">Convocação do sorteio das vagas do concurso </w:t>
      </w:r>
      <w:r w:rsidR="003D4B5B">
        <w:rPr>
          <w:rFonts w:cs="Arial"/>
          <w:b/>
          <w:sz w:val="22"/>
          <w:szCs w:val="22"/>
        </w:rPr>
        <w:t xml:space="preserve">público </w:t>
      </w:r>
      <w:r w:rsidR="000B1B36">
        <w:rPr>
          <w:rFonts w:cs="Arial"/>
          <w:b/>
          <w:sz w:val="22"/>
          <w:szCs w:val="22"/>
        </w:rPr>
        <w:t>reservadas para candidatos negros</w:t>
      </w:r>
      <w:r w:rsidR="009C40B0">
        <w:rPr>
          <w:rFonts w:cs="Arial"/>
          <w:b/>
          <w:sz w:val="22"/>
          <w:szCs w:val="22"/>
        </w:rPr>
        <w:t>/pardos</w:t>
      </w:r>
      <w:r w:rsidRPr="008F1749">
        <w:rPr>
          <w:rFonts w:cs="Arial"/>
          <w:b/>
          <w:sz w:val="22"/>
          <w:szCs w:val="22"/>
        </w:rPr>
        <w:t xml:space="preserve"> e PCD, </w:t>
      </w:r>
      <w:bookmarkStart w:id="0" w:name="_Hlk175836290"/>
      <w:r w:rsidRPr="008F1749">
        <w:rPr>
          <w:rFonts w:cs="Arial"/>
          <w:b/>
          <w:sz w:val="22"/>
          <w:szCs w:val="22"/>
        </w:rPr>
        <w:t xml:space="preserve">em observância a ADC </w:t>
      </w:r>
      <w:proofErr w:type="gramStart"/>
      <w:r w:rsidRPr="008F1749">
        <w:rPr>
          <w:rFonts w:cs="Arial"/>
          <w:b/>
          <w:sz w:val="22"/>
          <w:szCs w:val="22"/>
        </w:rPr>
        <w:t>n.º</w:t>
      </w:r>
      <w:proofErr w:type="gramEnd"/>
      <w:r w:rsidRPr="008F1749">
        <w:rPr>
          <w:rFonts w:cs="Arial"/>
          <w:b/>
          <w:sz w:val="22"/>
          <w:szCs w:val="22"/>
        </w:rPr>
        <w:t xml:space="preserve"> 41 e do determinado pelo MPF no Inquérito Civil nº 1.34.010.000033/2024-82/MPF/SP</w:t>
      </w:r>
      <w:bookmarkEnd w:id="0"/>
      <w:r w:rsidRPr="008F1749">
        <w:rPr>
          <w:rFonts w:cs="Arial"/>
          <w:b/>
          <w:sz w:val="22"/>
          <w:szCs w:val="22"/>
        </w:rPr>
        <w:t xml:space="preserve">, para os cargos de </w:t>
      </w:r>
      <w:r w:rsidR="00C840C0">
        <w:rPr>
          <w:rFonts w:cs="Arial"/>
          <w:b/>
          <w:sz w:val="22"/>
          <w:szCs w:val="22"/>
        </w:rPr>
        <w:t>a</w:t>
      </w:r>
      <w:r w:rsidRPr="008F1749">
        <w:rPr>
          <w:rFonts w:cs="Arial"/>
          <w:b/>
          <w:sz w:val="22"/>
          <w:szCs w:val="22"/>
        </w:rPr>
        <w:t xml:space="preserve">dvogado, </w:t>
      </w:r>
      <w:r w:rsidR="00C840C0">
        <w:rPr>
          <w:rFonts w:cs="Arial"/>
          <w:b/>
          <w:sz w:val="22"/>
          <w:szCs w:val="22"/>
        </w:rPr>
        <w:t>c</w:t>
      </w:r>
      <w:r w:rsidRPr="008F1749">
        <w:rPr>
          <w:rFonts w:cs="Arial"/>
          <w:b/>
          <w:sz w:val="22"/>
          <w:szCs w:val="22"/>
        </w:rPr>
        <w:t xml:space="preserve">ontador e </w:t>
      </w:r>
      <w:r w:rsidR="00C840C0">
        <w:rPr>
          <w:rFonts w:cs="Arial"/>
          <w:b/>
          <w:sz w:val="22"/>
          <w:szCs w:val="22"/>
        </w:rPr>
        <w:t>a</w:t>
      </w:r>
      <w:r w:rsidR="00EF4142">
        <w:rPr>
          <w:rFonts w:cs="Arial"/>
          <w:b/>
          <w:sz w:val="22"/>
          <w:szCs w:val="22"/>
        </w:rPr>
        <w:t xml:space="preserve">nalista de </w:t>
      </w:r>
      <w:r w:rsidR="00C840C0">
        <w:rPr>
          <w:rFonts w:cs="Arial"/>
          <w:b/>
          <w:sz w:val="22"/>
          <w:szCs w:val="22"/>
        </w:rPr>
        <w:t>t</w:t>
      </w:r>
      <w:r w:rsidRPr="008F1749">
        <w:rPr>
          <w:rFonts w:cs="Arial"/>
          <w:b/>
          <w:sz w:val="22"/>
          <w:szCs w:val="22"/>
        </w:rPr>
        <w:t xml:space="preserve">ecnologia, conforme </w:t>
      </w:r>
      <w:bookmarkStart w:id="1" w:name="_Hlk175836612"/>
      <w:r w:rsidRPr="008F1749">
        <w:rPr>
          <w:rFonts w:cs="Arial"/>
          <w:b/>
          <w:sz w:val="22"/>
          <w:szCs w:val="22"/>
        </w:rPr>
        <w:t xml:space="preserve">3ª Retificação ao Edital de Abertura de Inscrições </w:t>
      </w:r>
      <w:r w:rsidRPr="00244681">
        <w:rPr>
          <w:rFonts w:cs="Arial"/>
          <w:b/>
          <w:sz w:val="22"/>
          <w:szCs w:val="22"/>
        </w:rPr>
        <w:t>(CONCURSO PÚBLICO N</w:t>
      </w:r>
      <w:r w:rsidRPr="008F1749">
        <w:rPr>
          <w:rFonts w:cs="Arial"/>
          <w:b/>
          <w:sz w:val="22"/>
          <w:szCs w:val="22"/>
        </w:rPr>
        <w:t>.</w:t>
      </w:r>
      <w:r w:rsidRPr="00244681">
        <w:rPr>
          <w:rFonts w:cs="Arial"/>
          <w:b/>
          <w:sz w:val="22"/>
          <w:szCs w:val="22"/>
        </w:rPr>
        <w:t>º 01/2023)</w:t>
      </w:r>
      <w:r w:rsidR="00EB7F78">
        <w:rPr>
          <w:rFonts w:cs="Arial"/>
          <w:b/>
          <w:sz w:val="22"/>
          <w:szCs w:val="22"/>
        </w:rPr>
        <w:t>, publicado no D.O.U em 26-08-2024</w:t>
      </w:r>
    </w:p>
    <w:bookmarkEnd w:id="1"/>
    <w:p w14:paraId="790D053D" w14:textId="00902E6E" w:rsidR="00D72935" w:rsidRPr="008F1749" w:rsidRDefault="00D72935" w:rsidP="008F1749">
      <w:pPr>
        <w:spacing w:line="360" w:lineRule="exact"/>
        <w:ind w:left="20" w:right="140"/>
        <w:jc w:val="both"/>
        <w:rPr>
          <w:rFonts w:cs="Arial"/>
          <w:sz w:val="22"/>
          <w:szCs w:val="22"/>
        </w:rPr>
      </w:pPr>
      <w:r w:rsidRPr="008F1749">
        <w:rPr>
          <w:rFonts w:eastAsia="Calibri" w:cs="Arial"/>
          <w:color w:val="000000"/>
          <w:sz w:val="22"/>
          <w:szCs w:val="22"/>
        </w:rPr>
        <w:t>O Conselho Regional de Engenharia e Agronomia do Estado de São Paulo – CREA-SP realiza</w:t>
      </w:r>
      <w:r w:rsidR="00C840C0">
        <w:rPr>
          <w:rFonts w:eastAsia="Calibri" w:cs="Arial"/>
          <w:color w:val="000000"/>
          <w:sz w:val="22"/>
          <w:szCs w:val="22"/>
        </w:rPr>
        <w:t>rá</w:t>
      </w:r>
      <w:r w:rsidRPr="008F1749">
        <w:rPr>
          <w:rFonts w:eastAsia="Calibri" w:cs="Arial"/>
          <w:color w:val="000000"/>
          <w:sz w:val="22"/>
          <w:szCs w:val="22"/>
        </w:rPr>
        <w:t xml:space="preserve"> na próxima sexta-feira, </w:t>
      </w:r>
      <w:r w:rsidRPr="003D4B5B">
        <w:rPr>
          <w:rFonts w:eastAsia="Calibri" w:cs="Arial"/>
          <w:b/>
          <w:color w:val="000000"/>
          <w:sz w:val="22"/>
          <w:szCs w:val="22"/>
        </w:rPr>
        <w:t>dia 06/09/2024</w:t>
      </w:r>
      <w:r w:rsidRPr="008F1749">
        <w:rPr>
          <w:rFonts w:eastAsia="Calibri" w:cs="Arial"/>
          <w:color w:val="000000"/>
          <w:sz w:val="22"/>
          <w:szCs w:val="22"/>
        </w:rPr>
        <w:t>, o sorteio de v</w:t>
      </w:r>
      <w:r w:rsidR="003D4B5B">
        <w:rPr>
          <w:rFonts w:eastAsia="Calibri" w:cs="Arial"/>
          <w:color w:val="000000"/>
          <w:sz w:val="22"/>
          <w:szCs w:val="22"/>
        </w:rPr>
        <w:t xml:space="preserve">agas reservadas aos candidatos </w:t>
      </w:r>
      <w:r w:rsidR="009C40B0">
        <w:rPr>
          <w:rFonts w:eastAsia="Calibri" w:cs="Arial"/>
          <w:color w:val="000000"/>
          <w:sz w:val="22"/>
          <w:szCs w:val="22"/>
        </w:rPr>
        <w:t>negros/pardos</w:t>
      </w:r>
      <w:r w:rsidR="003D4B5B">
        <w:rPr>
          <w:rFonts w:eastAsia="Calibri" w:cs="Arial"/>
          <w:color w:val="000000"/>
          <w:sz w:val="22"/>
          <w:szCs w:val="22"/>
        </w:rPr>
        <w:t xml:space="preserve"> </w:t>
      </w:r>
      <w:r w:rsidRPr="008F1749">
        <w:rPr>
          <w:rFonts w:eastAsia="Calibri" w:cs="Arial"/>
          <w:color w:val="000000"/>
          <w:sz w:val="22"/>
          <w:szCs w:val="22"/>
        </w:rPr>
        <w:t xml:space="preserve">e às pessoas com deficiência (PCD) para o Concurso Público para os cargos de </w:t>
      </w:r>
      <w:r w:rsidR="00C840C0">
        <w:rPr>
          <w:rFonts w:eastAsia="Calibri" w:cs="Arial"/>
          <w:color w:val="000000"/>
          <w:sz w:val="22"/>
          <w:szCs w:val="22"/>
        </w:rPr>
        <w:t>advogado, c</w:t>
      </w:r>
      <w:r w:rsidRPr="008F1749">
        <w:rPr>
          <w:rFonts w:eastAsia="Calibri" w:cs="Arial"/>
          <w:color w:val="000000"/>
          <w:sz w:val="22"/>
          <w:szCs w:val="22"/>
        </w:rPr>
        <w:t xml:space="preserve">ontador e </w:t>
      </w:r>
      <w:r w:rsidR="00C840C0">
        <w:rPr>
          <w:rFonts w:eastAsia="Calibri" w:cs="Arial"/>
          <w:color w:val="000000"/>
          <w:sz w:val="22"/>
          <w:szCs w:val="22"/>
        </w:rPr>
        <w:t>a</w:t>
      </w:r>
      <w:r w:rsidRPr="008F1749">
        <w:rPr>
          <w:rFonts w:eastAsia="Calibri" w:cs="Arial"/>
          <w:color w:val="000000"/>
          <w:sz w:val="22"/>
          <w:szCs w:val="22"/>
        </w:rPr>
        <w:t xml:space="preserve">nalista de </w:t>
      </w:r>
      <w:r w:rsidR="00C840C0">
        <w:rPr>
          <w:rFonts w:eastAsia="Calibri" w:cs="Arial"/>
          <w:color w:val="000000"/>
          <w:sz w:val="22"/>
          <w:szCs w:val="22"/>
        </w:rPr>
        <w:t>t</w:t>
      </w:r>
      <w:r w:rsidRPr="008F1749">
        <w:rPr>
          <w:rFonts w:eastAsia="Calibri" w:cs="Arial"/>
          <w:color w:val="000000"/>
          <w:sz w:val="22"/>
          <w:szCs w:val="22"/>
        </w:rPr>
        <w:t>ecnologia, em observância a ADC n.º 41 e ao determinado pelo MPF no Inquérito Civil nº 1.34.010.000033/2024-82/MPF/SP.</w:t>
      </w:r>
      <w:r w:rsidR="003D4B5B">
        <w:rPr>
          <w:rFonts w:eastAsia="Calibri" w:cs="Arial"/>
          <w:color w:val="000000"/>
          <w:sz w:val="22"/>
          <w:szCs w:val="22"/>
        </w:rPr>
        <w:t xml:space="preserve"> </w:t>
      </w:r>
      <w:r w:rsidRPr="008F1749">
        <w:rPr>
          <w:rFonts w:eastAsia="Calibri" w:cs="Arial"/>
          <w:color w:val="000000"/>
          <w:sz w:val="22"/>
          <w:szCs w:val="22"/>
        </w:rPr>
        <w:t xml:space="preserve">A sessão pública será realizada às 15h, no </w:t>
      </w:r>
      <w:r w:rsidR="00C840C0">
        <w:rPr>
          <w:rFonts w:eastAsia="Calibri" w:cs="Arial"/>
          <w:color w:val="000000"/>
          <w:sz w:val="22"/>
          <w:szCs w:val="22"/>
        </w:rPr>
        <w:t>a</w:t>
      </w:r>
      <w:r w:rsidRPr="008F1749">
        <w:rPr>
          <w:rFonts w:eastAsia="Calibri" w:cs="Arial"/>
          <w:color w:val="000000"/>
          <w:sz w:val="22"/>
          <w:szCs w:val="22"/>
        </w:rPr>
        <w:t xml:space="preserve">uditório do CREA-SP situado na </w:t>
      </w:r>
      <w:r w:rsidR="002714C7">
        <w:rPr>
          <w:rFonts w:eastAsia="Calibri" w:cs="Arial"/>
          <w:color w:val="000000"/>
          <w:sz w:val="22"/>
          <w:szCs w:val="22"/>
        </w:rPr>
        <w:t>a</w:t>
      </w:r>
      <w:r w:rsidRPr="008F1749">
        <w:rPr>
          <w:rFonts w:eastAsia="Calibri" w:cs="Arial"/>
          <w:color w:val="000000"/>
          <w:sz w:val="22"/>
          <w:szCs w:val="22"/>
        </w:rPr>
        <w:t>venida Angélica, n.º 2.364, Consolação, São Paulo - SP.</w:t>
      </w:r>
    </w:p>
    <w:p w14:paraId="1FDA91C7" w14:textId="364E5963" w:rsidR="00D72935" w:rsidRPr="008F1749" w:rsidRDefault="00D72935" w:rsidP="00510587">
      <w:pPr>
        <w:spacing w:before="240" w:line="360" w:lineRule="exact"/>
        <w:ind w:left="60" w:right="140" w:hanging="20"/>
        <w:jc w:val="both"/>
        <w:rPr>
          <w:rFonts w:cs="Arial"/>
          <w:sz w:val="22"/>
          <w:szCs w:val="22"/>
        </w:rPr>
      </w:pPr>
      <w:r w:rsidRPr="008F1749">
        <w:rPr>
          <w:rFonts w:eastAsia="Calibri" w:cs="Arial"/>
          <w:color w:val="000000"/>
          <w:sz w:val="22"/>
          <w:szCs w:val="22"/>
        </w:rPr>
        <w:t xml:space="preserve">A Comissão do Concurso do CREA-SP é a responsável pela sessão pública, que será transmitida pela internet, pelo canal </w:t>
      </w:r>
      <w:r w:rsidR="003D4B5B" w:rsidRPr="003D4B5B">
        <w:rPr>
          <w:rFonts w:eastAsia="Calibri" w:cs="Arial"/>
          <w:b/>
          <w:color w:val="000000"/>
          <w:sz w:val="22"/>
          <w:szCs w:val="22"/>
        </w:rPr>
        <w:t>https://www.youtube.com/tvcreasp</w:t>
      </w:r>
      <w:r w:rsidRPr="008F1749">
        <w:rPr>
          <w:rFonts w:eastAsia="Calibri" w:cs="Arial"/>
          <w:b/>
          <w:color w:val="000000"/>
          <w:sz w:val="22"/>
          <w:szCs w:val="22"/>
        </w:rPr>
        <w:t>.</w:t>
      </w:r>
      <w:r w:rsidRPr="008F1749">
        <w:rPr>
          <w:rFonts w:eastAsia="Calibri" w:cs="Arial"/>
          <w:color w:val="000000"/>
          <w:sz w:val="22"/>
          <w:szCs w:val="22"/>
        </w:rPr>
        <w:t xml:space="preserve"> O vídeo de transmissão ficará disponível para consulta.</w:t>
      </w:r>
    </w:p>
    <w:p w14:paraId="58C41892" w14:textId="099A4B4F" w:rsidR="00D72935" w:rsidRPr="008F1749" w:rsidRDefault="00D72935" w:rsidP="00510587">
      <w:pPr>
        <w:spacing w:before="240" w:line="360" w:lineRule="exact"/>
        <w:ind w:left="20" w:right="140"/>
        <w:jc w:val="both"/>
        <w:rPr>
          <w:rFonts w:cs="Arial"/>
          <w:sz w:val="22"/>
          <w:szCs w:val="22"/>
        </w:rPr>
      </w:pPr>
      <w:r w:rsidRPr="008F1749">
        <w:rPr>
          <w:rFonts w:eastAsia="Calibri" w:cs="Arial"/>
          <w:color w:val="000000"/>
          <w:sz w:val="22"/>
          <w:szCs w:val="22"/>
        </w:rPr>
        <w:t xml:space="preserve">Os interessados em acompanhar o sorteio, de forma presencial, devem se dirigir à sede do </w:t>
      </w:r>
      <w:r w:rsidR="00C840C0">
        <w:rPr>
          <w:rFonts w:eastAsia="Calibri" w:cs="Arial"/>
          <w:color w:val="000000"/>
          <w:sz w:val="22"/>
          <w:szCs w:val="22"/>
        </w:rPr>
        <w:br/>
      </w:r>
      <w:r w:rsidR="002714C7">
        <w:rPr>
          <w:rFonts w:eastAsia="Calibri" w:cs="Arial"/>
          <w:color w:val="000000"/>
          <w:sz w:val="22"/>
          <w:szCs w:val="22"/>
        </w:rPr>
        <w:t>CREA-SP, na a</w:t>
      </w:r>
      <w:r w:rsidRPr="008F1749">
        <w:rPr>
          <w:rFonts w:eastAsia="Calibri" w:cs="Arial"/>
          <w:color w:val="000000"/>
          <w:sz w:val="22"/>
          <w:szCs w:val="22"/>
        </w:rPr>
        <w:t>venida Angélica, n.º 2.364, Consolação, São Paulo - SP. É necessário apresentar na portaria documento de identidade com foto.</w:t>
      </w:r>
    </w:p>
    <w:p w14:paraId="23041C9C" w14:textId="5B6B977A" w:rsidR="00D72935" w:rsidRPr="008F1749" w:rsidRDefault="00D72935" w:rsidP="00510587">
      <w:pPr>
        <w:spacing w:before="240" w:line="360" w:lineRule="exact"/>
        <w:ind w:left="40" w:right="140"/>
        <w:jc w:val="both"/>
        <w:rPr>
          <w:rFonts w:eastAsia="Calibri" w:cs="Arial"/>
          <w:b/>
          <w:color w:val="000000"/>
          <w:sz w:val="22"/>
          <w:szCs w:val="22"/>
        </w:rPr>
      </w:pPr>
      <w:r w:rsidRPr="008F1749">
        <w:rPr>
          <w:rFonts w:eastAsia="Calibri" w:cs="Arial"/>
          <w:color w:val="000000"/>
          <w:sz w:val="22"/>
          <w:szCs w:val="22"/>
        </w:rPr>
        <w:t xml:space="preserve">De acordo com a Comissão de Concurso do CREA-SP, o sorteio das vagas reservadas atende </w:t>
      </w:r>
      <w:r w:rsidR="00C840C0" w:rsidRPr="008F1749">
        <w:rPr>
          <w:rFonts w:eastAsia="Calibri" w:cs="Arial"/>
          <w:color w:val="000000"/>
          <w:sz w:val="22"/>
          <w:szCs w:val="22"/>
        </w:rPr>
        <w:t>às</w:t>
      </w:r>
      <w:r w:rsidRPr="008F1749">
        <w:rPr>
          <w:rFonts w:eastAsia="Calibri" w:cs="Arial"/>
          <w:color w:val="000000"/>
          <w:sz w:val="22"/>
          <w:szCs w:val="22"/>
        </w:rPr>
        <w:t xml:space="preserve"> exigências da </w:t>
      </w:r>
      <w:r w:rsidRPr="008F1749">
        <w:rPr>
          <w:rFonts w:eastAsia="Calibri" w:cs="Arial"/>
          <w:b/>
          <w:color w:val="000000"/>
          <w:sz w:val="22"/>
          <w:szCs w:val="22"/>
        </w:rPr>
        <w:t xml:space="preserve">Lei </w:t>
      </w:r>
      <w:r w:rsidRPr="008F1749">
        <w:rPr>
          <w:rFonts w:eastAsia="Calibri" w:cs="Arial"/>
          <w:color w:val="000000"/>
          <w:sz w:val="22"/>
          <w:szCs w:val="22"/>
        </w:rPr>
        <w:t xml:space="preserve">n° </w:t>
      </w:r>
      <w:r w:rsidRPr="008F1749">
        <w:rPr>
          <w:rFonts w:eastAsia="Calibri" w:cs="Arial"/>
          <w:b/>
          <w:color w:val="000000"/>
          <w:sz w:val="22"/>
          <w:szCs w:val="22"/>
        </w:rPr>
        <w:t>12.990, de</w:t>
      </w:r>
      <w:r w:rsidRPr="008F1749">
        <w:rPr>
          <w:rFonts w:eastAsia="Calibri" w:cs="Arial"/>
          <w:color w:val="000000"/>
          <w:sz w:val="22"/>
          <w:szCs w:val="22"/>
        </w:rPr>
        <w:t xml:space="preserve"> </w:t>
      </w:r>
      <w:r w:rsidRPr="008F1749">
        <w:rPr>
          <w:rFonts w:eastAsia="Calibri" w:cs="Arial"/>
          <w:b/>
          <w:color w:val="000000"/>
          <w:sz w:val="22"/>
          <w:szCs w:val="22"/>
        </w:rPr>
        <w:t>09.07.2014</w:t>
      </w:r>
      <w:r w:rsidRPr="008F1749">
        <w:rPr>
          <w:rFonts w:eastAsia="Calibri" w:cs="Arial"/>
          <w:color w:val="000000"/>
          <w:sz w:val="22"/>
          <w:szCs w:val="22"/>
        </w:rPr>
        <w:t xml:space="preserve"> e do </w:t>
      </w:r>
      <w:r w:rsidRPr="008F1749">
        <w:rPr>
          <w:rFonts w:eastAsia="Calibri" w:cs="Arial"/>
          <w:b/>
          <w:color w:val="000000"/>
          <w:sz w:val="22"/>
          <w:szCs w:val="22"/>
        </w:rPr>
        <w:t>Decreto</w:t>
      </w:r>
      <w:r w:rsidRPr="008F1749">
        <w:rPr>
          <w:rFonts w:eastAsia="Calibri" w:cs="Arial"/>
          <w:color w:val="000000"/>
          <w:sz w:val="22"/>
          <w:szCs w:val="22"/>
        </w:rPr>
        <w:t xml:space="preserve"> n°</w:t>
      </w:r>
      <w:r w:rsidRPr="008F1749">
        <w:rPr>
          <w:rFonts w:eastAsia="Calibri" w:cs="Arial"/>
          <w:b/>
          <w:color w:val="000000"/>
          <w:sz w:val="22"/>
          <w:szCs w:val="22"/>
        </w:rPr>
        <w:t xml:space="preserve"> 9.508, </w:t>
      </w:r>
      <w:r w:rsidRPr="008F1749">
        <w:rPr>
          <w:rFonts w:eastAsia="Calibri" w:cs="Arial"/>
          <w:color w:val="000000"/>
          <w:sz w:val="22"/>
          <w:szCs w:val="22"/>
        </w:rPr>
        <w:t xml:space="preserve">de </w:t>
      </w:r>
      <w:r w:rsidRPr="008F1749">
        <w:rPr>
          <w:rFonts w:eastAsia="Calibri" w:cs="Arial"/>
          <w:b/>
          <w:color w:val="000000"/>
          <w:sz w:val="22"/>
          <w:szCs w:val="22"/>
        </w:rPr>
        <w:t xml:space="preserve">24.09.2018, bem como, o disposto na decisão do STF proferido na ADC </w:t>
      </w:r>
      <w:proofErr w:type="gramStart"/>
      <w:r w:rsidRPr="008F1749">
        <w:rPr>
          <w:rFonts w:eastAsia="Calibri" w:cs="Arial"/>
          <w:b/>
          <w:color w:val="000000"/>
          <w:sz w:val="22"/>
          <w:szCs w:val="22"/>
        </w:rPr>
        <w:t>n.º</w:t>
      </w:r>
      <w:proofErr w:type="gramEnd"/>
      <w:r w:rsidRPr="008F1749">
        <w:rPr>
          <w:rFonts w:eastAsia="Calibri" w:cs="Arial"/>
          <w:b/>
          <w:color w:val="000000"/>
          <w:sz w:val="22"/>
          <w:szCs w:val="22"/>
        </w:rPr>
        <w:t xml:space="preserve"> 41. </w:t>
      </w:r>
    </w:p>
    <w:p w14:paraId="712904BE" w14:textId="3B98FB95" w:rsidR="003D4B5B" w:rsidRDefault="00D72935" w:rsidP="00510587">
      <w:pPr>
        <w:spacing w:before="240" w:line="360" w:lineRule="exact"/>
        <w:ind w:left="40" w:right="140"/>
        <w:jc w:val="both"/>
        <w:rPr>
          <w:rFonts w:ascii="Segoe UI" w:hAnsi="Segoe UI" w:cs="Segoe UI"/>
          <w:b/>
          <w:sz w:val="22"/>
          <w:szCs w:val="22"/>
        </w:rPr>
      </w:pPr>
      <w:bookmarkStart w:id="2" w:name="_GoBack"/>
      <w:bookmarkEnd w:id="2"/>
      <w:r w:rsidRPr="008F1749">
        <w:rPr>
          <w:rFonts w:eastAsia="Calibri" w:cs="Arial"/>
          <w:b/>
          <w:color w:val="000000"/>
          <w:sz w:val="22"/>
          <w:szCs w:val="22"/>
        </w:rPr>
        <w:t>Para o sorteio, existe uma vaga para</w:t>
      </w:r>
      <w:r w:rsidR="00C840C0">
        <w:rPr>
          <w:rFonts w:eastAsia="Calibri" w:cs="Arial"/>
          <w:b/>
          <w:color w:val="000000"/>
          <w:sz w:val="22"/>
          <w:szCs w:val="22"/>
        </w:rPr>
        <w:t xml:space="preserve"> P</w:t>
      </w:r>
      <w:r w:rsidR="009C40B0">
        <w:rPr>
          <w:rFonts w:eastAsia="Calibri" w:cs="Arial"/>
          <w:b/>
          <w:color w:val="000000"/>
          <w:sz w:val="22"/>
          <w:szCs w:val="22"/>
        </w:rPr>
        <w:t>C</w:t>
      </w:r>
      <w:r w:rsidR="00C840C0">
        <w:rPr>
          <w:rFonts w:eastAsia="Calibri" w:cs="Arial"/>
          <w:b/>
          <w:color w:val="000000"/>
          <w:sz w:val="22"/>
          <w:szCs w:val="22"/>
        </w:rPr>
        <w:t>D</w:t>
      </w:r>
      <w:r w:rsidR="009C40B0">
        <w:rPr>
          <w:rFonts w:eastAsia="Calibri" w:cs="Arial"/>
          <w:b/>
          <w:color w:val="000000"/>
          <w:sz w:val="22"/>
          <w:szCs w:val="22"/>
        </w:rPr>
        <w:t xml:space="preserve"> e uma vaga para candidatos negros/pardos</w:t>
      </w:r>
      <w:r w:rsidRPr="008F1749">
        <w:rPr>
          <w:rFonts w:eastAsia="Calibri" w:cs="Arial"/>
          <w:b/>
          <w:color w:val="000000"/>
          <w:sz w:val="22"/>
          <w:szCs w:val="22"/>
        </w:rPr>
        <w:t xml:space="preserve">, que serão sorteadas entre os cargos de </w:t>
      </w:r>
      <w:r w:rsidR="002714C7">
        <w:rPr>
          <w:rFonts w:eastAsia="Calibri" w:cs="Arial"/>
          <w:b/>
          <w:color w:val="000000"/>
          <w:sz w:val="22"/>
          <w:szCs w:val="22"/>
        </w:rPr>
        <w:t>a</w:t>
      </w:r>
      <w:r w:rsidRPr="008F1749">
        <w:rPr>
          <w:rFonts w:eastAsia="Calibri" w:cs="Arial"/>
          <w:b/>
          <w:color w:val="000000"/>
          <w:sz w:val="22"/>
          <w:szCs w:val="22"/>
        </w:rPr>
        <w:t xml:space="preserve">dvogado, </w:t>
      </w:r>
      <w:r w:rsidR="002714C7">
        <w:rPr>
          <w:rFonts w:eastAsia="Calibri" w:cs="Arial"/>
          <w:b/>
          <w:color w:val="000000"/>
          <w:sz w:val="22"/>
          <w:szCs w:val="22"/>
        </w:rPr>
        <w:t>c</w:t>
      </w:r>
      <w:r w:rsidRPr="008F1749">
        <w:rPr>
          <w:rFonts w:eastAsia="Calibri" w:cs="Arial"/>
          <w:b/>
          <w:color w:val="000000"/>
          <w:sz w:val="22"/>
          <w:szCs w:val="22"/>
        </w:rPr>
        <w:t xml:space="preserve">ontador e </w:t>
      </w:r>
      <w:r w:rsidR="002714C7">
        <w:rPr>
          <w:rFonts w:eastAsia="Calibri" w:cs="Arial"/>
          <w:b/>
          <w:color w:val="000000"/>
          <w:sz w:val="22"/>
          <w:szCs w:val="22"/>
        </w:rPr>
        <w:t>a</w:t>
      </w:r>
      <w:r w:rsidRPr="008F1749">
        <w:rPr>
          <w:rFonts w:eastAsia="Calibri" w:cs="Arial"/>
          <w:b/>
          <w:color w:val="000000"/>
          <w:sz w:val="22"/>
          <w:szCs w:val="22"/>
        </w:rPr>
        <w:t xml:space="preserve">nalista de </w:t>
      </w:r>
      <w:r w:rsidR="002714C7">
        <w:rPr>
          <w:rFonts w:eastAsia="Calibri" w:cs="Arial"/>
          <w:b/>
          <w:color w:val="000000"/>
          <w:sz w:val="22"/>
          <w:szCs w:val="22"/>
        </w:rPr>
        <w:t>t</w:t>
      </w:r>
      <w:r w:rsidRPr="008F1749">
        <w:rPr>
          <w:rFonts w:eastAsia="Calibri" w:cs="Arial"/>
          <w:b/>
          <w:color w:val="000000"/>
          <w:sz w:val="22"/>
          <w:szCs w:val="22"/>
        </w:rPr>
        <w:t>ecnologia, nos termos já destacados no item 3.6 da 3ª Retificação ao Edital de Abertura de Inscrições (CONCURSO PÚBLICO N.º 01/2023).</w:t>
      </w:r>
    </w:p>
    <w:p w14:paraId="6F6029AD" w14:textId="7D61537E" w:rsidR="003D4B5B" w:rsidRDefault="003D4B5B" w:rsidP="003D4B5B">
      <w:pPr>
        <w:rPr>
          <w:rFonts w:ascii="Segoe UI" w:hAnsi="Segoe UI" w:cs="Segoe UI"/>
          <w:sz w:val="22"/>
          <w:szCs w:val="22"/>
        </w:rPr>
      </w:pPr>
    </w:p>
    <w:p w14:paraId="6BE95907" w14:textId="19DFB7F3" w:rsidR="000A37F5" w:rsidRPr="000A37F5" w:rsidRDefault="000A37F5" w:rsidP="000A37F5">
      <w:pPr>
        <w:spacing w:before="240"/>
        <w:jc w:val="center"/>
        <w:rPr>
          <w:rFonts w:eastAsia="Calibri" w:cs="Arial"/>
          <w:color w:val="000000"/>
          <w:sz w:val="22"/>
          <w:szCs w:val="22"/>
        </w:rPr>
      </w:pPr>
      <w:r w:rsidRPr="000A37F5">
        <w:rPr>
          <w:rFonts w:eastAsia="Calibri" w:cs="Arial"/>
          <w:color w:val="000000"/>
          <w:sz w:val="22"/>
          <w:szCs w:val="22"/>
        </w:rPr>
        <w:t xml:space="preserve">São Paulo, </w:t>
      </w:r>
      <w:r w:rsidR="00EF4142">
        <w:rPr>
          <w:rFonts w:eastAsia="Calibri" w:cs="Arial"/>
          <w:color w:val="000000"/>
          <w:sz w:val="22"/>
          <w:szCs w:val="22"/>
        </w:rPr>
        <w:t>30</w:t>
      </w:r>
      <w:r w:rsidRPr="000A37F5">
        <w:rPr>
          <w:rFonts w:eastAsia="Calibri" w:cs="Arial"/>
          <w:color w:val="000000"/>
          <w:sz w:val="22"/>
          <w:szCs w:val="22"/>
        </w:rPr>
        <w:t xml:space="preserve"> de agosto de 2024.</w:t>
      </w:r>
    </w:p>
    <w:p w14:paraId="19CD169E" w14:textId="77777777" w:rsidR="000A37F5" w:rsidRPr="000A37F5" w:rsidRDefault="000A37F5" w:rsidP="003D4B5B">
      <w:pPr>
        <w:rPr>
          <w:rFonts w:eastAsia="Calibri" w:cs="Arial"/>
          <w:color w:val="000000"/>
          <w:sz w:val="22"/>
          <w:szCs w:val="22"/>
        </w:rPr>
      </w:pPr>
    </w:p>
    <w:p w14:paraId="54A057BE" w14:textId="77777777" w:rsidR="000A37F5" w:rsidRPr="000A37F5" w:rsidRDefault="000A37F5" w:rsidP="000A37F5">
      <w:pPr>
        <w:spacing w:before="240"/>
        <w:jc w:val="center"/>
        <w:rPr>
          <w:rFonts w:eastAsia="Calibri" w:cs="Arial"/>
          <w:color w:val="000000"/>
          <w:sz w:val="22"/>
          <w:szCs w:val="22"/>
        </w:rPr>
      </w:pPr>
      <w:bookmarkStart w:id="3" w:name="_Hlk175059511"/>
      <w:r w:rsidRPr="000A37F5">
        <w:rPr>
          <w:rFonts w:eastAsia="Calibri" w:cs="Arial"/>
          <w:color w:val="000000"/>
          <w:sz w:val="22"/>
          <w:szCs w:val="22"/>
        </w:rPr>
        <w:t>Ricardo Garcia Gomes</w:t>
      </w:r>
      <w:bookmarkEnd w:id="3"/>
    </w:p>
    <w:p w14:paraId="2652FD99" w14:textId="77777777" w:rsidR="000A37F5" w:rsidRPr="000A37F5" w:rsidRDefault="000A37F5" w:rsidP="000A37F5">
      <w:pPr>
        <w:ind w:right="142"/>
        <w:jc w:val="center"/>
        <w:rPr>
          <w:rFonts w:eastAsia="Calibri" w:cs="Arial"/>
          <w:color w:val="000000"/>
          <w:sz w:val="22"/>
          <w:szCs w:val="22"/>
        </w:rPr>
      </w:pPr>
      <w:r w:rsidRPr="000A37F5">
        <w:rPr>
          <w:rFonts w:eastAsia="Calibri" w:cs="Arial"/>
          <w:color w:val="000000"/>
          <w:sz w:val="22"/>
          <w:szCs w:val="22"/>
        </w:rPr>
        <w:t>Superintendente Administrativo Financeiro</w:t>
      </w:r>
    </w:p>
    <w:p w14:paraId="4659F794" w14:textId="72095322" w:rsidR="003D4B5B" w:rsidRPr="000A37F5" w:rsidRDefault="000A37F5" w:rsidP="000A37F5">
      <w:pPr>
        <w:ind w:right="142"/>
        <w:jc w:val="center"/>
        <w:rPr>
          <w:rFonts w:eastAsia="Calibri" w:cs="Arial"/>
          <w:color w:val="000000"/>
          <w:sz w:val="22"/>
          <w:szCs w:val="22"/>
        </w:rPr>
      </w:pPr>
      <w:r w:rsidRPr="000A37F5">
        <w:rPr>
          <w:rFonts w:eastAsia="Calibri" w:cs="Arial"/>
          <w:color w:val="000000"/>
          <w:sz w:val="22"/>
          <w:szCs w:val="22"/>
        </w:rPr>
        <w:t>Portaria nº 017/2024</w:t>
      </w:r>
    </w:p>
    <w:p w14:paraId="57217029" w14:textId="572BCCBB" w:rsidR="002F6E1D" w:rsidRPr="003D4B5B" w:rsidRDefault="002F6E1D" w:rsidP="003D4B5B">
      <w:pPr>
        <w:rPr>
          <w:rFonts w:ascii="Segoe UI" w:hAnsi="Segoe UI" w:cs="Segoe UI"/>
          <w:sz w:val="22"/>
          <w:szCs w:val="22"/>
        </w:rPr>
      </w:pPr>
    </w:p>
    <w:sectPr w:rsidR="002F6E1D" w:rsidRPr="003D4B5B" w:rsidSect="003D4B5B">
      <w:headerReference w:type="default" r:id="rId8"/>
      <w:pgSz w:w="11910" w:h="16840"/>
      <w:pgMar w:top="2080" w:right="820" w:bottom="1100" w:left="1200" w:header="427" w:footer="91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F28314D" w14:textId="77777777" w:rsidR="002F1DF3" w:rsidRDefault="002F1DF3">
      <w:r>
        <w:separator/>
      </w:r>
    </w:p>
  </w:endnote>
  <w:endnote w:type="continuationSeparator" w:id="0">
    <w:p w14:paraId="76C846F3" w14:textId="77777777" w:rsidR="002F1DF3" w:rsidRDefault="002F1D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altName w:val="Times New Roman PSMT"/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">
    <w:altName w:val="Calibri"/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082B741" w14:textId="77777777" w:rsidR="002F1DF3" w:rsidRDefault="002F1DF3">
      <w:r>
        <w:separator/>
      </w:r>
    </w:p>
  </w:footnote>
  <w:footnote w:type="continuationSeparator" w:id="0">
    <w:p w14:paraId="59916AD1" w14:textId="77777777" w:rsidR="002F1DF3" w:rsidRDefault="002F1DF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ECD239B" w14:textId="77777777" w:rsidR="00576598" w:rsidRPr="00143BDE" w:rsidRDefault="00576598" w:rsidP="007215BA">
    <w:pPr>
      <w:tabs>
        <w:tab w:val="center" w:pos="4419"/>
        <w:tab w:val="right" w:pos="8838"/>
      </w:tabs>
      <w:jc w:val="center"/>
      <w:rPr>
        <w:rFonts w:ascii="Arial Narrow" w:hAnsi="Arial Narrow"/>
        <w:color w:val="000000"/>
        <w:sz w:val="14"/>
        <w:szCs w:val="14"/>
      </w:rPr>
    </w:pPr>
    <w:r w:rsidRPr="00143BDE">
      <w:rPr>
        <w:noProof/>
        <w:sz w:val="14"/>
        <w:szCs w:val="14"/>
      </w:rPr>
      <w:drawing>
        <wp:inline distT="0" distB="0" distL="0" distR="0" wp14:anchorId="381969BD" wp14:editId="41FA406A">
          <wp:extent cx="709295" cy="702310"/>
          <wp:effectExtent l="0" t="0" r="0" b="2540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9295" cy="70231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</wp:inline>
      </w:drawing>
    </w:r>
  </w:p>
  <w:p w14:paraId="4EDBE1A0" w14:textId="77777777" w:rsidR="00576598" w:rsidRPr="009826A8" w:rsidRDefault="00576598" w:rsidP="007215BA">
    <w:pPr>
      <w:keepNext/>
      <w:jc w:val="center"/>
      <w:outlineLvl w:val="2"/>
      <w:rPr>
        <w:rFonts w:cs="Arial"/>
        <w:b/>
        <w:sz w:val="16"/>
        <w:szCs w:val="16"/>
      </w:rPr>
    </w:pPr>
    <w:r w:rsidRPr="009826A8">
      <w:rPr>
        <w:rFonts w:cs="Arial"/>
        <w:b/>
        <w:sz w:val="16"/>
        <w:szCs w:val="16"/>
      </w:rPr>
      <w:t>SERVIÇO PÚBLICO FEDERAL</w:t>
    </w:r>
  </w:p>
  <w:p w14:paraId="646B9BC0" w14:textId="77777777" w:rsidR="00576598" w:rsidRPr="009826A8" w:rsidRDefault="00576598" w:rsidP="007215BA">
    <w:pPr>
      <w:ind w:right="-316"/>
      <w:jc w:val="center"/>
      <w:rPr>
        <w:rFonts w:cs="Arial"/>
        <w:sz w:val="16"/>
        <w:szCs w:val="16"/>
      </w:rPr>
    </w:pPr>
    <w:r w:rsidRPr="009826A8">
      <w:rPr>
        <w:rFonts w:cs="Arial"/>
        <w:b/>
        <w:sz w:val="16"/>
        <w:szCs w:val="16"/>
      </w:rPr>
      <w:t>CONSELHO REGIONAL DE ENGENHARIA E AGRONOMIA</w:t>
    </w:r>
  </w:p>
  <w:p w14:paraId="0F4312C8" w14:textId="77777777" w:rsidR="00576598" w:rsidRPr="009826A8" w:rsidRDefault="00576598" w:rsidP="007215BA">
    <w:pPr>
      <w:tabs>
        <w:tab w:val="center" w:pos="4419"/>
        <w:tab w:val="right" w:pos="8838"/>
      </w:tabs>
      <w:jc w:val="center"/>
      <w:rPr>
        <w:rFonts w:cs="Arial"/>
        <w:sz w:val="16"/>
        <w:szCs w:val="16"/>
      </w:rPr>
    </w:pPr>
    <w:r w:rsidRPr="009826A8">
      <w:rPr>
        <w:rFonts w:cs="Arial"/>
        <w:b/>
        <w:bCs/>
        <w:sz w:val="16"/>
        <w:szCs w:val="16"/>
      </w:rPr>
      <w:t>DO ESTADO DE SÃO PAULO – CREA-SP</w:t>
    </w:r>
  </w:p>
  <w:p w14:paraId="1B344A11" w14:textId="77777777" w:rsidR="00576598" w:rsidRDefault="00576598">
    <w:pPr>
      <w:tabs>
        <w:tab w:val="center" w:pos="4419"/>
        <w:tab w:val="right" w:pos="8838"/>
      </w:tabs>
      <w:jc w:val="center"/>
      <w:rPr>
        <w:rFonts w:cs="Arial"/>
        <w:sz w:val="20"/>
      </w:rPr>
    </w:pPr>
  </w:p>
  <w:p w14:paraId="3830CD04" w14:textId="77777777" w:rsidR="00576598" w:rsidRDefault="00576598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A37646"/>
    <w:multiLevelType w:val="hybridMultilevel"/>
    <w:tmpl w:val="953A4CD6"/>
    <w:lvl w:ilvl="0" w:tplc="81B2073A">
      <w:start w:val="1"/>
      <w:numFmt w:val="lowerLetter"/>
      <w:lvlText w:val="%1)"/>
      <w:lvlJc w:val="left"/>
      <w:pPr>
        <w:ind w:left="149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14" w:hanging="360"/>
      </w:pPr>
    </w:lvl>
    <w:lvl w:ilvl="2" w:tplc="0416001B" w:tentative="1">
      <w:start w:val="1"/>
      <w:numFmt w:val="lowerRoman"/>
      <w:lvlText w:val="%3."/>
      <w:lvlJc w:val="right"/>
      <w:pPr>
        <w:ind w:left="2934" w:hanging="180"/>
      </w:pPr>
    </w:lvl>
    <w:lvl w:ilvl="3" w:tplc="0416000F" w:tentative="1">
      <w:start w:val="1"/>
      <w:numFmt w:val="decimal"/>
      <w:lvlText w:val="%4."/>
      <w:lvlJc w:val="left"/>
      <w:pPr>
        <w:ind w:left="3654" w:hanging="360"/>
      </w:pPr>
    </w:lvl>
    <w:lvl w:ilvl="4" w:tplc="04160019" w:tentative="1">
      <w:start w:val="1"/>
      <w:numFmt w:val="lowerLetter"/>
      <w:lvlText w:val="%5."/>
      <w:lvlJc w:val="left"/>
      <w:pPr>
        <w:ind w:left="4374" w:hanging="360"/>
      </w:pPr>
    </w:lvl>
    <w:lvl w:ilvl="5" w:tplc="0416001B" w:tentative="1">
      <w:start w:val="1"/>
      <w:numFmt w:val="lowerRoman"/>
      <w:lvlText w:val="%6."/>
      <w:lvlJc w:val="right"/>
      <w:pPr>
        <w:ind w:left="5094" w:hanging="180"/>
      </w:pPr>
    </w:lvl>
    <w:lvl w:ilvl="6" w:tplc="0416000F" w:tentative="1">
      <w:start w:val="1"/>
      <w:numFmt w:val="decimal"/>
      <w:lvlText w:val="%7."/>
      <w:lvlJc w:val="left"/>
      <w:pPr>
        <w:ind w:left="5814" w:hanging="360"/>
      </w:pPr>
    </w:lvl>
    <w:lvl w:ilvl="7" w:tplc="04160019" w:tentative="1">
      <w:start w:val="1"/>
      <w:numFmt w:val="lowerLetter"/>
      <w:lvlText w:val="%8."/>
      <w:lvlJc w:val="left"/>
      <w:pPr>
        <w:ind w:left="6534" w:hanging="360"/>
      </w:pPr>
    </w:lvl>
    <w:lvl w:ilvl="8" w:tplc="0416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" w15:restartNumberingAfterBreak="0">
    <w:nsid w:val="1B764200"/>
    <w:multiLevelType w:val="hybridMultilevel"/>
    <w:tmpl w:val="9586B97E"/>
    <w:lvl w:ilvl="0" w:tplc="2CEA58A2">
      <w:start w:val="1"/>
      <w:numFmt w:val="lowerLetter"/>
      <w:lvlText w:val="%1)"/>
      <w:lvlJc w:val="left"/>
      <w:pPr>
        <w:ind w:left="2055" w:hanging="1695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0390D69"/>
    <w:multiLevelType w:val="hybridMultilevel"/>
    <w:tmpl w:val="D450B17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savePreviewPicture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4BCF"/>
    <w:rsid w:val="00000389"/>
    <w:rsid w:val="00010435"/>
    <w:rsid w:val="000132AC"/>
    <w:rsid w:val="00013FF7"/>
    <w:rsid w:val="00014D28"/>
    <w:rsid w:val="000154DD"/>
    <w:rsid w:val="0002451B"/>
    <w:rsid w:val="00025C97"/>
    <w:rsid w:val="00035A7A"/>
    <w:rsid w:val="00054B88"/>
    <w:rsid w:val="00057029"/>
    <w:rsid w:val="0007090A"/>
    <w:rsid w:val="000722D6"/>
    <w:rsid w:val="00080CB3"/>
    <w:rsid w:val="000828FB"/>
    <w:rsid w:val="00087065"/>
    <w:rsid w:val="000A37F5"/>
    <w:rsid w:val="000B1B36"/>
    <w:rsid w:val="000B2C67"/>
    <w:rsid w:val="000B4955"/>
    <w:rsid w:val="000B7E9B"/>
    <w:rsid w:val="000C3B1F"/>
    <w:rsid w:val="000D30C8"/>
    <w:rsid w:val="000D5A42"/>
    <w:rsid w:val="000E2BEC"/>
    <w:rsid w:val="000E3C0A"/>
    <w:rsid w:val="000F58BA"/>
    <w:rsid w:val="000F60F7"/>
    <w:rsid w:val="00103D08"/>
    <w:rsid w:val="00110568"/>
    <w:rsid w:val="001105EE"/>
    <w:rsid w:val="001122CE"/>
    <w:rsid w:val="00112B87"/>
    <w:rsid w:val="0011444A"/>
    <w:rsid w:val="00120B10"/>
    <w:rsid w:val="00126856"/>
    <w:rsid w:val="00127031"/>
    <w:rsid w:val="00133499"/>
    <w:rsid w:val="001357A4"/>
    <w:rsid w:val="0013600A"/>
    <w:rsid w:val="00141AA8"/>
    <w:rsid w:val="0014251D"/>
    <w:rsid w:val="00143BDE"/>
    <w:rsid w:val="0015252E"/>
    <w:rsid w:val="001557BB"/>
    <w:rsid w:val="00163955"/>
    <w:rsid w:val="00170DC0"/>
    <w:rsid w:val="00171671"/>
    <w:rsid w:val="00176FEE"/>
    <w:rsid w:val="0018109A"/>
    <w:rsid w:val="001937FB"/>
    <w:rsid w:val="00195E83"/>
    <w:rsid w:val="0019721F"/>
    <w:rsid w:val="001A190F"/>
    <w:rsid w:val="001A1C6E"/>
    <w:rsid w:val="001A3655"/>
    <w:rsid w:val="001A7CF1"/>
    <w:rsid w:val="001C3566"/>
    <w:rsid w:val="001C751D"/>
    <w:rsid w:val="001D05C7"/>
    <w:rsid w:val="001D33D7"/>
    <w:rsid w:val="001D687B"/>
    <w:rsid w:val="001D6F12"/>
    <w:rsid w:val="001F0286"/>
    <w:rsid w:val="001F0AAC"/>
    <w:rsid w:val="001F1F71"/>
    <w:rsid w:val="001F4127"/>
    <w:rsid w:val="001F435A"/>
    <w:rsid w:val="001F5017"/>
    <w:rsid w:val="001F5A2F"/>
    <w:rsid w:val="001F5BCA"/>
    <w:rsid w:val="00203763"/>
    <w:rsid w:val="00204CC5"/>
    <w:rsid w:val="002225D3"/>
    <w:rsid w:val="002259EF"/>
    <w:rsid w:val="00234955"/>
    <w:rsid w:val="00235678"/>
    <w:rsid w:val="002407FC"/>
    <w:rsid w:val="00241BAD"/>
    <w:rsid w:val="00244681"/>
    <w:rsid w:val="00252315"/>
    <w:rsid w:val="00266B57"/>
    <w:rsid w:val="002714C7"/>
    <w:rsid w:val="00277411"/>
    <w:rsid w:val="00277DE5"/>
    <w:rsid w:val="00280428"/>
    <w:rsid w:val="002814D6"/>
    <w:rsid w:val="00283021"/>
    <w:rsid w:val="00287BE2"/>
    <w:rsid w:val="00287C5D"/>
    <w:rsid w:val="0029610A"/>
    <w:rsid w:val="002B24B5"/>
    <w:rsid w:val="002C17E3"/>
    <w:rsid w:val="002C6944"/>
    <w:rsid w:val="002E678E"/>
    <w:rsid w:val="002F1DF3"/>
    <w:rsid w:val="002F5AF3"/>
    <w:rsid w:val="002F6E1D"/>
    <w:rsid w:val="003018D9"/>
    <w:rsid w:val="003151DE"/>
    <w:rsid w:val="00324979"/>
    <w:rsid w:val="00332914"/>
    <w:rsid w:val="00337806"/>
    <w:rsid w:val="00341285"/>
    <w:rsid w:val="0034317C"/>
    <w:rsid w:val="00344D34"/>
    <w:rsid w:val="00347611"/>
    <w:rsid w:val="00351B6D"/>
    <w:rsid w:val="00355A29"/>
    <w:rsid w:val="00360491"/>
    <w:rsid w:val="0036215A"/>
    <w:rsid w:val="0036496E"/>
    <w:rsid w:val="00364E5D"/>
    <w:rsid w:val="00373317"/>
    <w:rsid w:val="00375791"/>
    <w:rsid w:val="00386682"/>
    <w:rsid w:val="00391E24"/>
    <w:rsid w:val="00393DCF"/>
    <w:rsid w:val="0039491B"/>
    <w:rsid w:val="00396B1F"/>
    <w:rsid w:val="003A7E46"/>
    <w:rsid w:val="003B18F8"/>
    <w:rsid w:val="003B2986"/>
    <w:rsid w:val="003B406F"/>
    <w:rsid w:val="003B5318"/>
    <w:rsid w:val="003C7F19"/>
    <w:rsid w:val="003D1540"/>
    <w:rsid w:val="003D4B5B"/>
    <w:rsid w:val="003D5C20"/>
    <w:rsid w:val="003D7764"/>
    <w:rsid w:val="003E1EBE"/>
    <w:rsid w:val="003E2239"/>
    <w:rsid w:val="003E4995"/>
    <w:rsid w:val="004025E1"/>
    <w:rsid w:val="00410D87"/>
    <w:rsid w:val="00413987"/>
    <w:rsid w:val="004202C4"/>
    <w:rsid w:val="00421008"/>
    <w:rsid w:val="00421BA3"/>
    <w:rsid w:val="00424832"/>
    <w:rsid w:val="0042528F"/>
    <w:rsid w:val="004312E9"/>
    <w:rsid w:val="00432419"/>
    <w:rsid w:val="00436C15"/>
    <w:rsid w:val="00450CCC"/>
    <w:rsid w:val="004630F0"/>
    <w:rsid w:val="00464542"/>
    <w:rsid w:val="00464EEB"/>
    <w:rsid w:val="00466287"/>
    <w:rsid w:val="0047419A"/>
    <w:rsid w:val="0048088E"/>
    <w:rsid w:val="004835BD"/>
    <w:rsid w:val="00492EB0"/>
    <w:rsid w:val="00493A59"/>
    <w:rsid w:val="004976D1"/>
    <w:rsid w:val="004A3404"/>
    <w:rsid w:val="004A68D3"/>
    <w:rsid w:val="004B0BBD"/>
    <w:rsid w:val="004B44C7"/>
    <w:rsid w:val="004C7CCA"/>
    <w:rsid w:val="004D0316"/>
    <w:rsid w:val="004D3ABB"/>
    <w:rsid w:val="004E189C"/>
    <w:rsid w:val="004E67AE"/>
    <w:rsid w:val="00502E7B"/>
    <w:rsid w:val="00507AAA"/>
    <w:rsid w:val="00510587"/>
    <w:rsid w:val="00512B24"/>
    <w:rsid w:val="00516406"/>
    <w:rsid w:val="005231D0"/>
    <w:rsid w:val="00526353"/>
    <w:rsid w:val="00526505"/>
    <w:rsid w:val="00542A8F"/>
    <w:rsid w:val="00542FEA"/>
    <w:rsid w:val="00546F2B"/>
    <w:rsid w:val="00552B62"/>
    <w:rsid w:val="00557380"/>
    <w:rsid w:val="005621F1"/>
    <w:rsid w:val="00564BDE"/>
    <w:rsid w:val="00565A91"/>
    <w:rsid w:val="00566D03"/>
    <w:rsid w:val="00572B50"/>
    <w:rsid w:val="00576598"/>
    <w:rsid w:val="00576884"/>
    <w:rsid w:val="00585F85"/>
    <w:rsid w:val="005860E9"/>
    <w:rsid w:val="0058789C"/>
    <w:rsid w:val="005900AA"/>
    <w:rsid w:val="005915E8"/>
    <w:rsid w:val="00592C41"/>
    <w:rsid w:val="00593504"/>
    <w:rsid w:val="005A1772"/>
    <w:rsid w:val="005B1813"/>
    <w:rsid w:val="005C25CF"/>
    <w:rsid w:val="005D2609"/>
    <w:rsid w:val="005D3685"/>
    <w:rsid w:val="005D5F04"/>
    <w:rsid w:val="005D6590"/>
    <w:rsid w:val="005E101B"/>
    <w:rsid w:val="005F27A9"/>
    <w:rsid w:val="005F2F59"/>
    <w:rsid w:val="006057CE"/>
    <w:rsid w:val="00614D6D"/>
    <w:rsid w:val="006230F8"/>
    <w:rsid w:val="00623E51"/>
    <w:rsid w:val="00625D41"/>
    <w:rsid w:val="006349B8"/>
    <w:rsid w:val="00635521"/>
    <w:rsid w:val="0064430E"/>
    <w:rsid w:val="00645D8E"/>
    <w:rsid w:val="00646241"/>
    <w:rsid w:val="00646496"/>
    <w:rsid w:val="00647412"/>
    <w:rsid w:val="006613EA"/>
    <w:rsid w:val="00667259"/>
    <w:rsid w:val="00670E9C"/>
    <w:rsid w:val="00671E92"/>
    <w:rsid w:val="00675DAB"/>
    <w:rsid w:val="00676C6A"/>
    <w:rsid w:val="006877BB"/>
    <w:rsid w:val="00694897"/>
    <w:rsid w:val="00694D01"/>
    <w:rsid w:val="006A0682"/>
    <w:rsid w:val="006B62E1"/>
    <w:rsid w:val="006C2117"/>
    <w:rsid w:val="006C4C78"/>
    <w:rsid w:val="006C5D9E"/>
    <w:rsid w:val="006D7425"/>
    <w:rsid w:val="006D7891"/>
    <w:rsid w:val="006E7CE7"/>
    <w:rsid w:val="006F19B2"/>
    <w:rsid w:val="006F2998"/>
    <w:rsid w:val="006F3E07"/>
    <w:rsid w:val="006F5DBE"/>
    <w:rsid w:val="0070029D"/>
    <w:rsid w:val="007215BA"/>
    <w:rsid w:val="00731AE7"/>
    <w:rsid w:val="0073310B"/>
    <w:rsid w:val="00736389"/>
    <w:rsid w:val="00742A78"/>
    <w:rsid w:val="007451DE"/>
    <w:rsid w:val="0074670C"/>
    <w:rsid w:val="007470F8"/>
    <w:rsid w:val="007523CE"/>
    <w:rsid w:val="0075270A"/>
    <w:rsid w:val="00753ED3"/>
    <w:rsid w:val="007647AB"/>
    <w:rsid w:val="00774F5E"/>
    <w:rsid w:val="007771E4"/>
    <w:rsid w:val="0078024B"/>
    <w:rsid w:val="00786615"/>
    <w:rsid w:val="00791008"/>
    <w:rsid w:val="0079195A"/>
    <w:rsid w:val="00794FA6"/>
    <w:rsid w:val="007A20AF"/>
    <w:rsid w:val="007A4CFE"/>
    <w:rsid w:val="007B0F76"/>
    <w:rsid w:val="007B4B65"/>
    <w:rsid w:val="007B65C6"/>
    <w:rsid w:val="007C29CB"/>
    <w:rsid w:val="007E0270"/>
    <w:rsid w:val="007E0AF4"/>
    <w:rsid w:val="007E3798"/>
    <w:rsid w:val="007F2DED"/>
    <w:rsid w:val="007F5A4A"/>
    <w:rsid w:val="00801A14"/>
    <w:rsid w:val="00817FDC"/>
    <w:rsid w:val="00825F74"/>
    <w:rsid w:val="00835F24"/>
    <w:rsid w:val="00840C3B"/>
    <w:rsid w:val="00847273"/>
    <w:rsid w:val="00850976"/>
    <w:rsid w:val="008533C1"/>
    <w:rsid w:val="00855CD6"/>
    <w:rsid w:val="00861EBF"/>
    <w:rsid w:val="00862309"/>
    <w:rsid w:val="00862BC0"/>
    <w:rsid w:val="00865F75"/>
    <w:rsid w:val="00871772"/>
    <w:rsid w:val="0087308F"/>
    <w:rsid w:val="0088221D"/>
    <w:rsid w:val="00883106"/>
    <w:rsid w:val="00883270"/>
    <w:rsid w:val="00893537"/>
    <w:rsid w:val="008977AC"/>
    <w:rsid w:val="008A08F9"/>
    <w:rsid w:val="008A32FA"/>
    <w:rsid w:val="008B4A13"/>
    <w:rsid w:val="008C38DA"/>
    <w:rsid w:val="008C461E"/>
    <w:rsid w:val="008C6CEE"/>
    <w:rsid w:val="008D4B09"/>
    <w:rsid w:val="008F1236"/>
    <w:rsid w:val="008F1749"/>
    <w:rsid w:val="008F2139"/>
    <w:rsid w:val="008F2E8B"/>
    <w:rsid w:val="00900496"/>
    <w:rsid w:val="00900CF0"/>
    <w:rsid w:val="00901FEB"/>
    <w:rsid w:val="00903D33"/>
    <w:rsid w:val="009048F8"/>
    <w:rsid w:val="009119A8"/>
    <w:rsid w:val="00942FB9"/>
    <w:rsid w:val="009507DC"/>
    <w:rsid w:val="009560AE"/>
    <w:rsid w:val="00961A3D"/>
    <w:rsid w:val="0096238E"/>
    <w:rsid w:val="00962979"/>
    <w:rsid w:val="0096390E"/>
    <w:rsid w:val="009644CA"/>
    <w:rsid w:val="00967999"/>
    <w:rsid w:val="00975D0E"/>
    <w:rsid w:val="00976A6E"/>
    <w:rsid w:val="009826A8"/>
    <w:rsid w:val="00992508"/>
    <w:rsid w:val="0099274E"/>
    <w:rsid w:val="00992CA3"/>
    <w:rsid w:val="00993195"/>
    <w:rsid w:val="009A1C52"/>
    <w:rsid w:val="009A3EFB"/>
    <w:rsid w:val="009B15DB"/>
    <w:rsid w:val="009B2F56"/>
    <w:rsid w:val="009C1BCD"/>
    <w:rsid w:val="009C2F0F"/>
    <w:rsid w:val="009C40B0"/>
    <w:rsid w:val="009D1540"/>
    <w:rsid w:val="009E1D8D"/>
    <w:rsid w:val="009E3051"/>
    <w:rsid w:val="009E72FD"/>
    <w:rsid w:val="009E79DB"/>
    <w:rsid w:val="009F0460"/>
    <w:rsid w:val="009F2E4A"/>
    <w:rsid w:val="009F4D0C"/>
    <w:rsid w:val="009F5B3A"/>
    <w:rsid w:val="00A06A56"/>
    <w:rsid w:val="00A1540B"/>
    <w:rsid w:val="00A203BA"/>
    <w:rsid w:val="00A22B36"/>
    <w:rsid w:val="00A35039"/>
    <w:rsid w:val="00A35747"/>
    <w:rsid w:val="00A437CD"/>
    <w:rsid w:val="00A52234"/>
    <w:rsid w:val="00A54593"/>
    <w:rsid w:val="00A5459D"/>
    <w:rsid w:val="00A6572E"/>
    <w:rsid w:val="00A66489"/>
    <w:rsid w:val="00A756F1"/>
    <w:rsid w:val="00A76981"/>
    <w:rsid w:val="00A77070"/>
    <w:rsid w:val="00A903B5"/>
    <w:rsid w:val="00A903C3"/>
    <w:rsid w:val="00A91991"/>
    <w:rsid w:val="00A91D7F"/>
    <w:rsid w:val="00A94B79"/>
    <w:rsid w:val="00A9510F"/>
    <w:rsid w:val="00A96BE2"/>
    <w:rsid w:val="00AA5839"/>
    <w:rsid w:val="00AA5BF9"/>
    <w:rsid w:val="00AB000A"/>
    <w:rsid w:val="00AB64B9"/>
    <w:rsid w:val="00AB7A84"/>
    <w:rsid w:val="00AC05FF"/>
    <w:rsid w:val="00AC1785"/>
    <w:rsid w:val="00AC6A52"/>
    <w:rsid w:val="00AD0B91"/>
    <w:rsid w:val="00AD3521"/>
    <w:rsid w:val="00AD4D5B"/>
    <w:rsid w:val="00AE126E"/>
    <w:rsid w:val="00AE19BD"/>
    <w:rsid w:val="00AE3C21"/>
    <w:rsid w:val="00AF00D9"/>
    <w:rsid w:val="00AF041A"/>
    <w:rsid w:val="00B0557D"/>
    <w:rsid w:val="00B07BDF"/>
    <w:rsid w:val="00B1189E"/>
    <w:rsid w:val="00B12A2E"/>
    <w:rsid w:val="00B172E7"/>
    <w:rsid w:val="00B21792"/>
    <w:rsid w:val="00B25081"/>
    <w:rsid w:val="00B25551"/>
    <w:rsid w:val="00B27A43"/>
    <w:rsid w:val="00B3113D"/>
    <w:rsid w:val="00B3514D"/>
    <w:rsid w:val="00B4744E"/>
    <w:rsid w:val="00B56CA8"/>
    <w:rsid w:val="00B56DE7"/>
    <w:rsid w:val="00B7344A"/>
    <w:rsid w:val="00B73D27"/>
    <w:rsid w:val="00B8407D"/>
    <w:rsid w:val="00B846F3"/>
    <w:rsid w:val="00B900A9"/>
    <w:rsid w:val="00B9241B"/>
    <w:rsid w:val="00B94FD5"/>
    <w:rsid w:val="00B95BCA"/>
    <w:rsid w:val="00B9617B"/>
    <w:rsid w:val="00BA116E"/>
    <w:rsid w:val="00BA2A52"/>
    <w:rsid w:val="00BA57B8"/>
    <w:rsid w:val="00BC5FBF"/>
    <w:rsid w:val="00BD3395"/>
    <w:rsid w:val="00BF07BC"/>
    <w:rsid w:val="00BF3FE1"/>
    <w:rsid w:val="00BF4E23"/>
    <w:rsid w:val="00BF73CE"/>
    <w:rsid w:val="00C07CED"/>
    <w:rsid w:val="00C10F0B"/>
    <w:rsid w:val="00C20E70"/>
    <w:rsid w:val="00C22EDE"/>
    <w:rsid w:val="00C32201"/>
    <w:rsid w:val="00C34CAA"/>
    <w:rsid w:val="00C37CEF"/>
    <w:rsid w:val="00C50570"/>
    <w:rsid w:val="00C50DA3"/>
    <w:rsid w:val="00C5331D"/>
    <w:rsid w:val="00C7516D"/>
    <w:rsid w:val="00C76B79"/>
    <w:rsid w:val="00C77AF5"/>
    <w:rsid w:val="00C81409"/>
    <w:rsid w:val="00C840C0"/>
    <w:rsid w:val="00C8491C"/>
    <w:rsid w:val="00CA49B1"/>
    <w:rsid w:val="00CB2A11"/>
    <w:rsid w:val="00CB37C6"/>
    <w:rsid w:val="00CB5429"/>
    <w:rsid w:val="00CD22BE"/>
    <w:rsid w:val="00CE4297"/>
    <w:rsid w:val="00CF14BA"/>
    <w:rsid w:val="00CF3E78"/>
    <w:rsid w:val="00D07386"/>
    <w:rsid w:val="00D16A11"/>
    <w:rsid w:val="00D17901"/>
    <w:rsid w:val="00D2056B"/>
    <w:rsid w:val="00D308ED"/>
    <w:rsid w:val="00D36C6F"/>
    <w:rsid w:val="00D42CE3"/>
    <w:rsid w:val="00D434E5"/>
    <w:rsid w:val="00D44EEF"/>
    <w:rsid w:val="00D47796"/>
    <w:rsid w:val="00D5791F"/>
    <w:rsid w:val="00D60436"/>
    <w:rsid w:val="00D630A9"/>
    <w:rsid w:val="00D64040"/>
    <w:rsid w:val="00D65BBE"/>
    <w:rsid w:val="00D72935"/>
    <w:rsid w:val="00D77DE1"/>
    <w:rsid w:val="00D81130"/>
    <w:rsid w:val="00D821B5"/>
    <w:rsid w:val="00D85159"/>
    <w:rsid w:val="00D93CAF"/>
    <w:rsid w:val="00D93D38"/>
    <w:rsid w:val="00D94710"/>
    <w:rsid w:val="00D94FB1"/>
    <w:rsid w:val="00D96D6A"/>
    <w:rsid w:val="00DA11B4"/>
    <w:rsid w:val="00DA2DE3"/>
    <w:rsid w:val="00DB2F57"/>
    <w:rsid w:val="00DB5A6D"/>
    <w:rsid w:val="00DC36C4"/>
    <w:rsid w:val="00DC4321"/>
    <w:rsid w:val="00DC7681"/>
    <w:rsid w:val="00DD0C4F"/>
    <w:rsid w:val="00DD2DAF"/>
    <w:rsid w:val="00DD395F"/>
    <w:rsid w:val="00DE098B"/>
    <w:rsid w:val="00DE128A"/>
    <w:rsid w:val="00DE53B1"/>
    <w:rsid w:val="00DF0CD1"/>
    <w:rsid w:val="00E02B89"/>
    <w:rsid w:val="00E034AF"/>
    <w:rsid w:val="00E0631B"/>
    <w:rsid w:val="00E171AB"/>
    <w:rsid w:val="00E2058B"/>
    <w:rsid w:val="00E25E13"/>
    <w:rsid w:val="00E26B86"/>
    <w:rsid w:val="00E326C2"/>
    <w:rsid w:val="00E35E2C"/>
    <w:rsid w:val="00E36BCA"/>
    <w:rsid w:val="00E3763E"/>
    <w:rsid w:val="00E4357E"/>
    <w:rsid w:val="00E447D7"/>
    <w:rsid w:val="00E45ECA"/>
    <w:rsid w:val="00E504A8"/>
    <w:rsid w:val="00E50AC6"/>
    <w:rsid w:val="00E50CC9"/>
    <w:rsid w:val="00E53532"/>
    <w:rsid w:val="00E56C6B"/>
    <w:rsid w:val="00E571C9"/>
    <w:rsid w:val="00E63C66"/>
    <w:rsid w:val="00E7386C"/>
    <w:rsid w:val="00E746C3"/>
    <w:rsid w:val="00E7515C"/>
    <w:rsid w:val="00E76C08"/>
    <w:rsid w:val="00E834BD"/>
    <w:rsid w:val="00E83C75"/>
    <w:rsid w:val="00E84CE0"/>
    <w:rsid w:val="00E91D26"/>
    <w:rsid w:val="00EA54D4"/>
    <w:rsid w:val="00EA5C21"/>
    <w:rsid w:val="00EA79DF"/>
    <w:rsid w:val="00EB2717"/>
    <w:rsid w:val="00EB3A2C"/>
    <w:rsid w:val="00EB7F78"/>
    <w:rsid w:val="00EC5A96"/>
    <w:rsid w:val="00ED3C4C"/>
    <w:rsid w:val="00ED47EB"/>
    <w:rsid w:val="00ED5E15"/>
    <w:rsid w:val="00EE0D1A"/>
    <w:rsid w:val="00EE4257"/>
    <w:rsid w:val="00EE5BA3"/>
    <w:rsid w:val="00EF262D"/>
    <w:rsid w:val="00EF4142"/>
    <w:rsid w:val="00EF7BDC"/>
    <w:rsid w:val="00F00C42"/>
    <w:rsid w:val="00F11062"/>
    <w:rsid w:val="00F115A9"/>
    <w:rsid w:val="00F156D7"/>
    <w:rsid w:val="00F25287"/>
    <w:rsid w:val="00F34A3F"/>
    <w:rsid w:val="00F357A2"/>
    <w:rsid w:val="00F50D67"/>
    <w:rsid w:val="00F6140A"/>
    <w:rsid w:val="00F6177C"/>
    <w:rsid w:val="00F654CD"/>
    <w:rsid w:val="00F7313B"/>
    <w:rsid w:val="00F73E8B"/>
    <w:rsid w:val="00F74BCF"/>
    <w:rsid w:val="00F759B4"/>
    <w:rsid w:val="00F76231"/>
    <w:rsid w:val="00F764C2"/>
    <w:rsid w:val="00F77BC3"/>
    <w:rsid w:val="00F82A76"/>
    <w:rsid w:val="00F90DB6"/>
    <w:rsid w:val="00F94E80"/>
    <w:rsid w:val="00F971BE"/>
    <w:rsid w:val="00F977B9"/>
    <w:rsid w:val="00FA31F8"/>
    <w:rsid w:val="00FB3185"/>
    <w:rsid w:val="00FB45A0"/>
    <w:rsid w:val="00FB6402"/>
    <w:rsid w:val="00FC3D24"/>
    <w:rsid w:val="00FC4932"/>
    <w:rsid w:val="00FE0050"/>
    <w:rsid w:val="00FE0D33"/>
    <w:rsid w:val="00FF0399"/>
    <w:rsid w:val="00FF53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0953BB4E"/>
  <w15:docId w15:val="{7A7FBA69-4D9C-44B5-8645-26134F13D8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2058B"/>
    <w:pPr>
      <w:suppressAutoHyphens/>
    </w:pPr>
    <w:rPr>
      <w:rFonts w:ascii="Arial" w:hAnsi="Arial"/>
      <w:sz w:val="24"/>
      <w:szCs w:val="24"/>
    </w:rPr>
  </w:style>
  <w:style w:type="paragraph" w:styleId="Ttulo1">
    <w:name w:val="heading 1"/>
    <w:basedOn w:val="Normal"/>
    <w:next w:val="Normal"/>
    <w:qFormat/>
    <w:rsid w:val="0075270A"/>
    <w:pPr>
      <w:keepNext/>
      <w:outlineLvl w:val="0"/>
    </w:pPr>
    <w:rPr>
      <w:b/>
    </w:rPr>
  </w:style>
  <w:style w:type="paragraph" w:styleId="Ttulo2">
    <w:name w:val="heading 2"/>
    <w:basedOn w:val="Normal"/>
    <w:next w:val="Normal"/>
    <w:qFormat/>
    <w:rsid w:val="0075270A"/>
    <w:pPr>
      <w:keepNext/>
      <w:tabs>
        <w:tab w:val="left" w:pos="2160"/>
      </w:tabs>
      <w:outlineLvl w:val="1"/>
    </w:pPr>
    <w:rPr>
      <w:rFonts w:ascii="Times New Roman" w:hAnsi="Times New Roman"/>
      <w:sz w:val="28"/>
    </w:rPr>
  </w:style>
  <w:style w:type="paragraph" w:styleId="Ttulo3">
    <w:name w:val="heading 3"/>
    <w:basedOn w:val="Normal"/>
    <w:next w:val="Normal"/>
    <w:qFormat/>
    <w:rsid w:val="0075270A"/>
    <w:pPr>
      <w:keepNext/>
      <w:outlineLvl w:val="2"/>
    </w:pPr>
    <w:rPr>
      <w:b/>
    </w:rPr>
  </w:style>
  <w:style w:type="paragraph" w:styleId="Ttulo4">
    <w:name w:val="heading 4"/>
    <w:basedOn w:val="Normal"/>
    <w:next w:val="Normal"/>
    <w:qFormat/>
    <w:rsid w:val="0075270A"/>
    <w:pPr>
      <w:keepNext/>
      <w:tabs>
        <w:tab w:val="left" w:pos="-1620"/>
      </w:tabs>
      <w:outlineLvl w:val="3"/>
    </w:pPr>
    <w:rPr>
      <w:rFonts w:cs="Arial"/>
      <w:b/>
      <w:i/>
      <w:iCs/>
    </w:rPr>
  </w:style>
  <w:style w:type="paragraph" w:styleId="Ttulo5">
    <w:name w:val="heading 5"/>
    <w:basedOn w:val="Normal"/>
    <w:next w:val="Normal"/>
    <w:qFormat/>
    <w:rsid w:val="0075270A"/>
    <w:pPr>
      <w:keepNext/>
      <w:ind w:firstLine="3402"/>
      <w:jc w:val="both"/>
      <w:outlineLvl w:val="4"/>
    </w:pPr>
    <w:rPr>
      <w:b/>
      <w:bCs/>
      <w:szCs w:val="28"/>
    </w:rPr>
  </w:style>
  <w:style w:type="paragraph" w:styleId="Ttulo8">
    <w:name w:val="heading 8"/>
    <w:basedOn w:val="Normal"/>
    <w:next w:val="Normal"/>
    <w:qFormat/>
    <w:rsid w:val="0075270A"/>
    <w:pPr>
      <w:spacing w:before="240" w:after="60"/>
      <w:outlineLvl w:val="7"/>
    </w:pPr>
    <w:rPr>
      <w:rFonts w:ascii="Times New Roman" w:hAnsi="Times New Roman"/>
      <w:i/>
      <w:i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Nmerodepgina">
    <w:name w:val="page number"/>
    <w:basedOn w:val="Fontepargpadro"/>
    <w:rsid w:val="0075270A"/>
  </w:style>
  <w:style w:type="character" w:customStyle="1" w:styleId="LinkdaInternet">
    <w:name w:val="Link da Internet"/>
    <w:rsid w:val="0075270A"/>
    <w:rPr>
      <w:color w:val="0000FF"/>
      <w:u w:val="single"/>
    </w:rPr>
  </w:style>
  <w:style w:type="character" w:styleId="Forte">
    <w:name w:val="Strong"/>
    <w:uiPriority w:val="22"/>
    <w:qFormat/>
    <w:rsid w:val="0075270A"/>
    <w:rPr>
      <w:b/>
      <w:bCs/>
    </w:rPr>
  </w:style>
  <w:style w:type="character" w:styleId="Refdenotaderodap">
    <w:name w:val="footnote reference"/>
    <w:rsid w:val="0075270A"/>
    <w:rPr>
      <w:vertAlign w:val="superscript"/>
    </w:rPr>
  </w:style>
  <w:style w:type="character" w:customStyle="1" w:styleId="RodapChar">
    <w:name w:val="Rodapé Char"/>
    <w:link w:val="Rodap"/>
    <w:uiPriority w:val="99"/>
    <w:rsid w:val="00D32F4D"/>
    <w:rPr>
      <w:rFonts w:ascii="Arial" w:hAnsi="Arial"/>
      <w:sz w:val="24"/>
      <w:szCs w:val="24"/>
    </w:rPr>
  </w:style>
  <w:style w:type="character" w:customStyle="1" w:styleId="TextodenotaderodapChar">
    <w:name w:val="Texto de nota de rodapé Char"/>
    <w:link w:val="Textodenotaderodap"/>
    <w:rsid w:val="00E80901"/>
    <w:rPr>
      <w:rFonts w:ascii="Arial" w:hAnsi="Arial"/>
    </w:rPr>
  </w:style>
  <w:style w:type="character" w:customStyle="1" w:styleId="ListLabel1">
    <w:name w:val="ListLabel 1"/>
    <w:rsid w:val="0075270A"/>
    <w:rPr>
      <w:rFonts w:cs="Courier New"/>
    </w:rPr>
  </w:style>
  <w:style w:type="character" w:customStyle="1" w:styleId="ListLabel2">
    <w:name w:val="ListLabel 2"/>
    <w:rsid w:val="0075270A"/>
    <w:rPr>
      <w:b/>
    </w:rPr>
  </w:style>
  <w:style w:type="character" w:customStyle="1" w:styleId="Caracteresdenotaderodap">
    <w:name w:val="Caracteres de nota de rodapé"/>
    <w:rsid w:val="0075270A"/>
  </w:style>
  <w:style w:type="character" w:customStyle="1" w:styleId="ncoradanotaderodap">
    <w:name w:val="Âncora da nota de rodapé"/>
    <w:rsid w:val="0075270A"/>
    <w:rPr>
      <w:vertAlign w:val="superscript"/>
    </w:rPr>
  </w:style>
  <w:style w:type="character" w:customStyle="1" w:styleId="ncoradanotadefim">
    <w:name w:val="Âncora da nota de fim"/>
    <w:rsid w:val="0075270A"/>
    <w:rPr>
      <w:vertAlign w:val="superscript"/>
    </w:rPr>
  </w:style>
  <w:style w:type="character" w:customStyle="1" w:styleId="Caracteresdenotadefim">
    <w:name w:val="Caracteres de nota de fim"/>
    <w:rsid w:val="0075270A"/>
  </w:style>
  <w:style w:type="paragraph" w:styleId="Ttulo">
    <w:name w:val="Title"/>
    <w:basedOn w:val="Normal"/>
    <w:next w:val="Corpodotexto"/>
    <w:rsid w:val="0075270A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Corpodotexto">
    <w:name w:val="Corpo do texto"/>
    <w:basedOn w:val="Normal"/>
    <w:rsid w:val="0075270A"/>
    <w:pPr>
      <w:spacing w:line="288" w:lineRule="auto"/>
      <w:jc w:val="both"/>
    </w:pPr>
    <w:rPr>
      <w:rFonts w:ascii="Times New Roman" w:hAnsi="Times New Roman"/>
      <w:color w:val="000000"/>
      <w:sz w:val="28"/>
      <w:szCs w:val="20"/>
    </w:rPr>
  </w:style>
  <w:style w:type="paragraph" w:styleId="Lista">
    <w:name w:val="List"/>
    <w:basedOn w:val="Corpodotexto"/>
    <w:rsid w:val="0075270A"/>
    <w:rPr>
      <w:rFonts w:cs="Mangal"/>
    </w:rPr>
  </w:style>
  <w:style w:type="paragraph" w:styleId="Legenda">
    <w:name w:val="caption"/>
    <w:basedOn w:val="Normal"/>
    <w:rsid w:val="0075270A"/>
    <w:pPr>
      <w:suppressLineNumbers/>
      <w:spacing w:before="120" w:after="120"/>
    </w:pPr>
    <w:rPr>
      <w:rFonts w:cs="Mangal"/>
      <w:i/>
      <w:iCs/>
    </w:rPr>
  </w:style>
  <w:style w:type="paragraph" w:customStyle="1" w:styleId="ndice">
    <w:name w:val="Índice"/>
    <w:basedOn w:val="Normal"/>
    <w:rsid w:val="0075270A"/>
    <w:pPr>
      <w:suppressLineNumbers/>
    </w:pPr>
    <w:rPr>
      <w:rFonts w:cs="Mangal"/>
    </w:rPr>
  </w:style>
  <w:style w:type="paragraph" w:styleId="Cabealho">
    <w:name w:val="header"/>
    <w:basedOn w:val="Normal"/>
    <w:rsid w:val="0075270A"/>
    <w:pPr>
      <w:tabs>
        <w:tab w:val="center" w:pos="4419"/>
        <w:tab w:val="right" w:pos="8838"/>
      </w:tabs>
    </w:pPr>
    <w:rPr>
      <w:rFonts w:ascii="Times New Roman" w:hAnsi="Times New Roman"/>
      <w:color w:val="000000"/>
      <w:sz w:val="28"/>
      <w:szCs w:val="20"/>
    </w:rPr>
  </w:style>
  <w:style w:type="paragraph" w:styleId="Rodap">
    <w:name w:val="footer"/>
    <w:basedOn w:val="Normal"/>
    <w:link w:val="RodapChar"/>
    <w:uiPriority w:val="99"/>
    <w:rsid w:val="0075270A"/>
    <w:pPr>
      <w:tabs>
        <w:tab w:val="center" w:pos="4419"/>
        <w:tab w:val="right" w:pos="8838"/>
      </w:tabs>
    </w:pPr>
  </w:style>
  <w:style w:type="paragraph" w:styleId="Textodebalo">
    <w:name w:val="Balloon Text"/>
    <w:basedOn w:val="Normal"/>
    <w:semiHidden/>
    <w:rsid w:val="0075270A"/>
    <w:rPr>
      <w:rFonts w:ascii="Tahoma" w:hAnsi="Tahoma" w:cs="Tahoma"/>
      <w:sz w:val="16"/>
      <w:szCs w:val="16"/>
    </w:rPr>
  </w:style>
  <w:style w:type="paragraph" w:styleId="TextosemFormatao">
    <w:name w:val="Plain Text"/>
    <w:basedOn w:val="Normal"/>
    <w:rsid w:val="0075270A"/>
    <w:rPr>
      <w:rFonts w:ascii="Courier New" w:hAnsi="Courier New"/>
      <w:sz w:val="20"/>
      <w:szCs w:val="20"/>
    </w:rPr>
  </w:style>
  <w:style w:type="paragraph" w:customStyle="1" w:styleId="Corpodetextorecuado">
    <w:name w:val="Corpo de texto recuado"/>
    <w:basedOn w:val="Normal"/>
    <w:rsid w:val="0075270A"/>
    <w:pPr>
      <w:ind w:firstLine="2160"/>
      <w:jc w:val="both"/>
    </w:pPr>
    <w:rPr>
      <w:rFonts w:cs="Arial"/>
      <w:szCs w:val="20"/>
    </w:rPr>
  </w:style>
  <w:style w:type="paragraph" w:styleId="Corpodetexto2">
    <w:name w:val="Body Text 2"/>
    <w:basedOn w:val="Normal"/>
    <w:link w:val="Corpodetexto2Char"/>
    <w:rsid w:val="0075270A"/>
    <w:pPr>
      <w:tabs>
        <w:tab w:val="left" w:pos="1276"/>
      </w:tabs>
      <w:spacing w:line="360" w:lineRule="auto"/>
      <w:jc w:val="both"/>
    </w:pPr>
    <w:rPr>
      <w:rFonts w:ascii="Times New Roman" w:hAnsi="Times New Roman"/>
      <w:szCs w:val="22"/>
    </w:rPr>
  </w:style>
  <w:style w:type="paragraph" w:styleId="Corpodetexto3">
    <w:name w:val="Body Text 3"/>
    <w:basedOn w:val="Normal"/>
    <w:rsid w:val="0075270A"/>
    <w:rPr>
      <w:rFonts w:cs="Arial"/>
      <w:sz w:val="22"/>
    </w:rPr>
  </w:style>
  <w:style w:type="paragraph" w:styleId="NormalWeb">
    <w:name w:val="Normal (Web)"/>
    <w:basedOn w:val="Normal"/>
    <w:uiPriority w:val="99"/>
    <w:rsid w:val="0075270A"/>
    <w:pPr>
      <w:spacing w:after="280"/>
    </w:pPr>
    <w:rPr>
      <w:rFonts w:ascii="Arial Unicode MS" w:eastAsia="Arial Unicode MS" w:hAnsi="Arial Unicode MS" w:cs="Arial Unicode MS"/>
    </w:rPr>
  </w:style>
  <w:style w:type="paragraph" w:styleId="Textoembloco">
    <w:name w:val="Block Text"/>
    <w:basedOn w:val="Normal"/>
    <w:rsid w:val="0075270A"/>
    <w:pPr>
      <w:ind w:left="3402" w:right="1134"/>
      <w:jc w:val="both"/>
    </w:pPr>
    <w:rPr>
      <w:rFonts w:cs="Arial"/>
    </w:rPr>
  </w:style>
  <w:style w:type="paragraph" w:styleId="Recuodecorpodetexto2">
    <w:name w:val="Body Text Indent 2"/>
    <w:basedOn w:val="Normal"/>
    <w:rsid w:val="0075270A"/>
    <w:pPr>
      <w:ind w:firstLine="3402"/>
      <w:jc w:val="both"/>
    </w:pPr>
    <w:rPr>
      <w:rFonts w:cs="Arial"/>
    </w:rPr>
  </w:style>
  <w:style w:type="paragraph" w:styleId="Recuodecorpodetexto3">
    <w:name w:val="Body Text Indent 3"/>
    <w:basedOn w:val="Normal"/>
    <w:rsid w:val="0075270A"/>
    <w:pPr>
      <w:ind w:firstLine="2880"/>
      <w:jc w:val="both"/>
    </w:pPr>
    <w:rPr>
      <w:rFonts w:cs="Arial"/>
    </w:rPr>
  </w:style>
  <w:style w:type="paragraph" w:styleId="Textodenotaderodap">
    <w:name w:val="footnote text"/>
    <w:basedOn w:val="Normal"/>
    <w:link w:val="TextodenotaderodapChar"/>
    <w:rsid w:val="0075270A"/>
    <w:rPr>
      <w:sz w:val="20"/>
      <w:szCs w:val="20"/>
    </w:rPr>
  </w:style>
  <w:style w:type="paragraph" w:customStyle="1" w:styleId="PargrafoNormal">
    <w:name w:val="Parágrafo Normal"/>
    <w:basedOn w:val="Normal"/>
    <w:rsid w:val="0075270A"/>
    <w:pPr>
      <w:spacing w:after="60" w:line="360" w:lineRule="auto"/>
      <w:ind w:firstLine="1418"/>
      <w:jc w:val="both"/>
    </w:pPr>
    <w:rPr>
      <w:rFonts w:cs="Arial"/>
    </w:rPr>
  </w:style>
  <w:style w:type="paragraph" w:styleId="Pr-formataoHTML">
    <w:name w:val="HTML Preformatted"/>
    <w:basedOn w:val="Normal"/>
    <w:rsid w:val="0075270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/>
      <w:sz w:val="20"/>
      <w:szCs w:val="20"/>
    </w:rPr>
  </w:style>
  <w:style w:type="paragraph" w:customStyle="1" w:styleId="Pargrafo">
    <w:name w:val="Parágrafo"/>
    <w:basedOn w:val="Normal"/>
    <w:rsid w:val="00902706"/>
    <w:pPr>
      <w:spacing w:before="120" w:after="120"/>
      <w:ind w:firstLine="1418"/>
      <w:jc w:val="both"/>
    </w:pPr>
    <w:rPr>
      <w:sz w:val="22"/>
    </w:rPr>
  </w:style>
  <w:style w:type="paragraph" w:customStyle="1" w:styleId="Identificao">
    <w:name w:val="Identificação"/>
    <w:basedOn w:val="Normal"/>
    <w:rsid w:val="00902706"/>
    <w:pPr>
      <w:jc w:val="both"/>
    </w:pPr>
    <w:rPr>
      <w:sz w:val="22"/>
    </w:rPr>
  </w:style>
  <w:style w:type="paragraph" w:styleId="PargrafodaLista">
    <w:name w:val="List Paragraph"/>
    <w:basedOn w:val="Normal"/>
    <w:uiPriority w:val="34"/>
    <w:qFormat/>
    <w:rsid w:val="003F2F60"/>
    <w:pPr>
      <w:ind w:left="720"/>
      <w:contextualSpacing/>
    </w:pPr>
  </w:style>
  <w:style w:type="paragraph" w:customStyle="1" w:styleId="Notaderodap">
    <w:name w:val="Nota de rodapé"/>
    <w:basedOn w:val="Normal"/>
    <w:rsid w:val="0075270A"/>
  </w:style>
  <w:style w:type="paragraph" w:customStyle="1" w:styleId="Contedodoquadro">
    <w:name w:val="Conteúdo do quadro"/>
    <w:basedOn w:val="Normal"/>
    <w:rsid w:val="0075270A"/>
  </w:style>
  <w:style w:type="paragraph" w:styleId="Corpodetexto">
    <w:name w:val="Body Text"/>
    <w:basedOn w:val="Normal"/>
    <w:link w:val="CorpodetextoChar"/>
    <w:rsid w:val="004B44C7"/>
    <w:pPr>
      <w:spacing w:after="120"/>
    </w:pPr>
  </w:style>
  <w:style w:type="character" w:customStyle="1" w:styleId="CorpodetextoChar">
    <w:name w:val="Corpo de texto Char"/>
    <w:basedOn w:val="Fontepargpadro"/>
    <w:link w:val="Corpodetexto"/>
    <w:rsid w:val="004B44C7"/>
    <w:rPr>
      <w:rFonts w:ascii="Arial" w:hAnsi="Arial"/>
      <w:sz w:val="24"/>
      <w:szCs w:val="24"/>
    </w:rPr>
  </w:style>
  <w:style w:type="character" w:styleId="Hyperlink">
    <w:name w:val="Hyperlink"/>
    <w:basedOn w:val="Fontepargpadro"/>
    <w:rsid w:val="006F5DBE"/>
    <w:rPr>
      <w:color w:val="0000FF" w:themeColor="hyperlink"/>
      <w:u w:val="single"/>
    </w:rPr>
  </w:style>
  <w:style w:type="table" w:styleId="Tabelacomgrade">
    <w:name w:val="Table Grid"/>
    <w:basedOn w:val="Tabelanormal"/>
    <w:rsid w:val="00170D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fase">
    <w:name w:val="Emphasis"/>
    <w:basedOn w:val="Fontepargpadro"/>
    <w:uiPriority w:val="20"/>
    <w:qFormat/>
    <w:rsid w:val="00170DC0"/>
    <w:rPr>
      <w:i/>
      <w:iCs/>
    </w:rPr>
  </w:style>
  <w:style w:type="paragraph" w:customStyle="1" w:styleId="STF-Padro">
    <w:name w:val="STF-Padrão"/>
    <w:basedOn w:val="Normal"/>
    <w:uiPriority w:val="99"/>
    <w:rsid w:val="005D2609"/>
    <w:pPr>
      <w:widowControl w:val="0"/>
      <w:tabs>
        <w:tab w:val="left" w:pos="1701"/>
      </w:tabs>
      <w:suppressAutoHyphens w:val="0"/>
      <w:autoSpaceDE w:val="0"/>
      <w:autoSpaceDN w:val="0"/>
      <w:adjustRightInd w:val="0"/>
      <w:spacing w:line="264" w:lineRule="auto"/>
      <w:ind w:firstLine="567"/>
      <w:jc w:val="both"/>
    </w:pPr>
    <w:rPr>
      <w:rFonts w:ascii="Palatino Linotype" w:eastAsiaTheme="minorEastAsia" w:hAnsi="Times New Roman" w:cs="Palatino Linotype"/>
      <w:sz w:val="26"/>
      <w:szCs w:val="26"/>
    </w:rPr>
  </w:style>
  <w:style w:type="paragraph" w:customStyle="1" w:styleId="STF-Citao1">
    <w:name w:val="STF-Citação1"/>
    <w:basedOn w:val="Normal"/>
    <w:uiPriority w:val="99"/>
    <w:rsid w:val="005D2609"/>
    <w:pPr>
      <w:widowControl w:val="0"/>
      <w:suppressAutoHyphens w:val="0"/>
      <w:autoSpaceDE w:val="0"/>
      <w:autoSpaceDN w:val="0"/>
      <w:adjustRightInd w:val="0"/>
      <w:spacing w:line="264" w:lineRule="auto"/>
      <w:ind w:left="1701" w:firstLine="567"/>
      <w:jc w:val="both"/>
    </w:pPr>
    <w:rPr>
      <w:rFonts w:ascii="Palatino Linotype" w:eastAsiaTheme="minorEastAsia" w:hAnsi="Times New Roman" w:cs="Palatino Linotype"/>
    </w:rPr>
  </w:style>
  <w:style w:type="paragraph" w:customStyle="1" w:styleId="STF-Citao2">
    <w:name w:val="STF-Citação2"/>
    <w:basedOn w:val="Normal"/>
    <w:uiPriority w:val="99"/>
    <w:rsid w:val="005D2609"/>
    <w:pPr>
      <w:widowControl w:val="0"/>
      <w:suppressAutoHyphens w:val="0"/>
      <w:autoSpaceDE w:val="0"/>
      <w:autoSpaceDN w:val="0"/>
      <w:adjustRightInd w:val="0"/>
      <w:spacing w:line="264" w:lineRule="auto"/>
      <w:ind w:left="2268" w:firstLine="567"/>
      <w:jc w:val="both"/>
    </w:pPr>
    <w:rPr>
      <w:rFonts w:ascii="Palatino Linotype" w:eastAsiaTheme="minorEastAsia" w:hAnsi="Times New Roman" w:cs="Palatino Linotype"/>
    </w:rPr>
  </w:style>
  <w:style w:type="character" w:customStyle="1" w:styleId="markedcontent">
    <w:name w:val="markedcontent"/>
    <w:basedOn w:val="Fontepargpadro"/>
    <w:rsid w:val="00CB5429"/>
  </w:style>
  <w:style w:type="character" w:customStyle="1" w:styleId="Corpodetexto2Char">
    <w:name w:val="Corpo de texto 2 Char"/>
    <w:basedOn w:val="Fontepargpadro"/>
    <w:link w:val="Corpodetexto2"/>
    <w:rsid w:val="00D44EEF"/>
    <w:rPr>
      <w:sz w:val="24"/>
      <w:szCs w:val="22"/>
    </w:rPr>
  </w:style>
  <w:style w:type="table" w:customStyle="1" w:styleId="TableNormal">
    <w:name w:val="Table Normal"/>
    <w:uiPriority w:val="2"/>
    <w:semiHidden/>
    <w:unhideWhenUsed/>
    <w:qFormat/>
    <w:rsid w:val="002F6E1D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2F6E1D"/>
    <w:pPr>
      <w:widowControl w:val="0"/>
      <w:suppressAutoHyphens w:val="0"/>
      <w:autoSpaceDE w:val="0"/>
      <w:autoSpaceDN w:val="0"/>
      <w:ind w:left="112"/>
      <w:jc w:val="both"/>
    </w:pPr>
    <w:rPr>
      <w:rFonts w:ascii="Segoe UI" w:eastAsia="Segoe UI" w:hAnsi="Segoe UI" w:cs="Segoe UI"/>
      <w:sz w:val="22"/>
      <w:szCs w:val="22"/>
      <w:lang w:val="pt-PT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0751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1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64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357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4919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7314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2077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32516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493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929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607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5732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71425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744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8739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6743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0763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5420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580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00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6321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43762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549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6661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5057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1177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66518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580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6243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33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058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482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00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25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99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8021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155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11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631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839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86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83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94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22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70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59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8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9862BB-C177-425B-AFDE-193938E1AC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326</Words>
  <Characters>1765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Ofício nº 109/06-Disen</vt:lpstr>
    </vt:vector>
  </TitlesOfParts>
  <Company>Microsoft</Company>
  <LinksUpToDate>false</LinksUpToDate>
  <CharactersWithSpaces>2087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Ofício nº 109/06-Disen</dc:title>
  <dc:creator>Usuariodpl</dc:creator>
  <cp:lastModifiedBy>FABIO PORTUGAL NETO</cp:lastModifiedBy>
  <cp:revision>7</cp:revision>
  <cp:lastPrinted>2024-08-30T18:10:00Z</cp:lastPrinted>
  <dcterms:created xsi:type="dcterms:W3CDTF">2024-08-30T17:59:00Z</dcterms:created>
  <dcterms:modified xsi:type="dcterms:W3CDTF">2024-08-30T18:39:00Z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4e5d0c7-1db3-4217-bbcb-59c825f3bd67_Enabled">
    <vt:lpwstr>true</vt:lpwstr>
  </property>
  <property fmtid="{D5CDD505-2E9C-101B-9397-08002B2CF9AE}" pid="3" name="MSIP_Label_d4e5d0c7-1db3-4217-bbcb-59c825f3bd67_SetDate">
    <vt:lpwstr>2024-08-29T17:50:48Z</vt:lpwstr>
  </property>
  <property fmtid="{D5CDD505-2E9C-101B-9397-08002B2CF9AE}" pid="4" name="MSIP_Label_d4e5d0c7-1db3-4217-bbcb-59c825f3bd67_Method">
    <vt:lpwstr>Privileged</vt:lpwstr>
  </property>
  <property fmtid="{D5CDD505-2E9C-101B-9397-08002B2CF9AE}" pid="5" name="MSIP_Label_d4e5d0c7-1db3-4217-bbcb-59c825f3bd67_Name">
    <vt:lpwstr>Público</vt:lpwstr>
  </property>
  <property fmtid="{D5CDD505-2E9C-101B-9397-08002B2CF9AE}" pid="6" name="MSIP_Label_d4e5d0c7-1db3-4217-bbcb-59c825f3bd67_SiteId">
    <vt:lpwstr>6cfffa4a-d564-4f07-84a4-9ced16dbb586</vt:lpwstr>
  </property>
  <property fmtid="{D5CDD505-2E9C-101B-9397-08002B2CF9AE}" pid="7" name="MSIP_Label_d4e5d0c7-1db3-4217-bbcb-59c825f3bd67_ActionId">
    <vt:lpwstr>961a241c-108b-4854-a6ce-d359b1ad883f</vt:lpwstr>
  </property>
  <property fmtid="{D5CDD505-2E9C-101B-9397-08002B2CF9AE}" pid="8" name="MSIP_Label_d4e5d0c7-1db3-4217-bbcb-59c825f3bd67_ContentBits">
    <vt:lpwstr>0</vt:lpwstr>
  </property>
</Properties>
</file>