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0A6C72" w14:textId="77777777" w:rsidR="00FB17BE" w:rsidRDefault="00FB17BE" w:rsidP="00FB17BE">
      <w:pPr>
        <w:spacing w:line="360" w:lineRule="auto"/>
        <w:jc w:val="center"/>
        <w:rPr>
          <w:rFonts w:ascii="Arial" w:eastAsia="Calibri" w:hAnsi="Arial" w:cs="Arial"/>
          <w:b/>
        </w:rPr>
      </w:pPr>
      <w:r>
        <w:rPr>
          <w:rFonts w:ascii="Arial" w:eastAsia="Calibri" w:hAnsi="Arial" w:cs="Arial"/>
          <w:b/>
        </w:rPr>
        <w:t xml:space="preserve">Conselho Regional de Engenharia e Agronomia </w:t>
      </w:r>
    </w:p>
    <w:p w14:paraId="2FEF318C" w14:textId="77777777" w:rsidR="00FB17BE" w:rsidRDefault="00FB17BE" w:rsidP="00FB17BE">
      <w:pPr>
        <w:spacing w:line="360" w:lineRule="auto"/>
        <w:jc w:val="center"/>
        <w:rPr>
          <w:rFonts w:ascii="Arial" w:eastAsia="Calibri" w:hAnsi="Arial" w:cs="Arial"/>
          <w:b/>
        </w:rPr>
      </w:pPr>
      <w:r>
        <w:rPr>
          <w:rFonts w:ascii="Arial" w:eastAsia="Calibri" w:hAnsi="Arial" w:cs="Arial"/>
          <w:b/>
        </w:rPr>
        <w:t xml:space="preserve">do Estado de São Paulo - CREA-SP   </w:t>
      </w:r>
    </w:p>
    <w:p w14:paraId="064CA36D" w14:textId="77777777" w:rsidR="00FB17BE" w:rsidRDefault="00FB17BE" w:rsidP="00FB17BE">
      <w:pPr>
        <w:spacing w:line="360" w:lineRule="auto"/>
        <w:jc w:val="center"/>
        <w:rPr>
          <w:rFonts w:ascii="Arial" w:eastAsia="Calibri" w:hAnsi="Arial" w:cs="Arial"/>
          <w:b/>
        </w:rPr>
      </w:pPr>
      <w:r>
        <w:rPr>
          <w:rFonts w:ascii="Arial" w:eastAsia="Calibri" w:hAnsi="Arial" w:cs="Arial"/>
          <w:b/>
        </w:rPr>
        <w:t>CONCURSO PÚBLICO Nº 001/2023</w:t>
      </w:r>
    </w:p>
    <w:p w14:paraId="67412CE6" w14:textId="7BD25606" w:rsidR="00FB17BE" w:rsidRDefault="00FB17BE" w:rsidP="00FB17BE">
      <w:pPr>
        <w:spacing w:line="360" w:lineRule="auto"/>
        <w:jc w:val="center"/>
        <w:rPr>
          <w:rFonts w:ascii="Arial" w:eastAsia="Calibri" w:hAnsi="Arial" w:cs="Arial"/>
        </w:rPr>
      </w:pPr>
      <w:r>
        <w:rPr>
          <w:rFonts w:ascii="Arial" w:eastAsia="Calibri" w:hAnsi="Arial" w:cs="Arial"/>
          <w:b/>
        </w:rPr>
        <w:t xml:space="preserve"> </w:t>
      </w:r>
    </w:p>
    <w:p w14:paraId="4A6470C2" w14:textId="2865F8A5" w:rsidR="00FB17BE" w:rsidRDefault="00541A8E" w:rsidP="00FB17BE">
      <w:pPr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COMPLEMENTO </w:t>
      </w:r>
      <w:r w:rsidR="00AE3D8E">
        <w:rPr>
          <w:rFonts w:ascii="Arial" w:eastAsia="Calibri" w:hAnsi="Arial" w:cs="Arial"/>
        </w:rPr>
        <w:t>D</w:t>
      </w:r>
      <w:r>
        <w:rPr>
          <w:rFonts w:ascii="Arial" w:eastAsia="Calibri" w:hAnsi="Arial" w:cs="Arial"/>
        </w:rPr>
        <w:t xml:space="preserve">A </w:t>
      </w:r>
      <w:r>
        <w:rPr>
          <w:rFonts w:ascii="Arial" w:eastAsia="Calibri" w:hAnsi="Arial"/>
        </w:rPr>
        <w:t>RE-RATIFICAÇÃO DO EDITAL N° 1</w:t>
      </w:r>
    </w:p>
    <w:p w14:paraId="213F235A" w14:textId="2AF62FA5" w:rsidR="00FB17BE" w:rsidRDefault="00FB17BE" w:rsidP="00FB17BE">
      <w:pPr>
        <w:rPr>
          <w:rFonts w:ascii="Arial" w:eastAsia="Calibri" w:hAnsi="Arial" w:cs="Arial"/>
        </w:rPr>
      </w:pPr>
    </w:p>
    <w:p w14:paraId="0A7931B7" w14:textId="43F98735" w:rsidR="000164D3" w:rsidRDefault="000164D3" w:rsidP="00AC757A">
      <w:pPr>
        <w:autoSpaceDE w:val="0"/>
        <w:autoSpaceDN w:val="0"/>
        <w:adjustRightInd w:val="0"/>
        <w:jc w:val="both"/>
        <w:rPr>
          <w:rFonts w:ascii="Arial" w:eastAsia="Calibri" w:hAnsi="Arial"/>
        </w:rPr>
      </w:pPr>
      <w:r w:rsidRPr="000164D3">
        <w:rPr>
          <w:rFonts w:ascii="Arial" w:eastAsia="Calibri" w:hAnsi="Arial"/>
        </w:rPr>
        <w:t>A Comissão Especial de Concurso Público, instituída pela Portaria nº 57/2023 do CREA-SP, comunica que</w:t>
      </w:r>
      <w:r>
        <w:rPr>
          <w:rFonts w:ascii="Arial" w:eastAsia="Calibri" w:hAnsi="Arial"/>
        </w:rPr>
        <w:t xml:space="preserve"> em</w:t>
      </w:r>
      <w:r w:rsidRPr="000164D3">
        <w:rPr>
          <w:rFonts w:ascii="Arial" w:eastAsia="Calibri" w:hAnsi="Arial"/>
        </w:rPr>
        <w:t xml:space="preserve"> </w:t>
      </w:r>
      <w:r>
        <w:rPr>
          <w:rFonts w:ascii="Arial" w:eastAsia="Calibri" w:hAnsi="Arial"/>
        </w:rPr>
        <w:t xml:space="preserve">complemento a </w:t>
      </w:r>
      <w:proofErr w:type="spellStart"/>
      <w:r>
        <w:rPr>
          <w:rFonts w:ascii="Arial" w:eastAsia="Calibri" w:hAnsi="Arial"/>
        </w:rPr>
        <w:t>Re-ratificação</w:t>
      </w:r>
      <w:proofErr w:type="spellEnd"/>
      <w:r>
        <w:rPr>
          <w:rFonts w:ascii="Arial" w:eastAsia="Calibri" w:hAnsi="Arial"/>
        </w:rPr>
        <w:t xml:space="preserve"> do Edital n° 1, comunica-se que para o cargo de engenheiro, também serão aceitos os profissionais do grupo 3 </w:t>
      </w:r>
      <w:r>
        <w:rPr>
          <w:rFonts w:ascii="Arial" w:eastAsia="Calibri" w:hAnsi="Arial"/>
        </w:rPr>
        <w:t>A</w:t>
      </w:r>
      <w:r>
        <w:rPr>
          <w:rFonts w:ascii="Arial" w:eastAsia="Calibri" w:hAnsi="Arial"/>
        </w:rPr>
        <w:t xml:space="preserve">gronomia, nível 1 graduação, conforme Resolução </w:t>
      </w:r>
      <w:r w:rsidR="00C50F47">
        <w:rPr>
          <w:rFonts w:ascii="Arial" w:eastAsia="Calibri" w:hAnsi="Arial"/>
        </w:rPr>
        <w:br/>
      </w:r>
      <w:r>
        <w:rPr>
          <w:rFonts w:ascii="Arial" w:eastAsia="Calibri" w:hAnsi="Arial"/>
        </w:rPr>
        <w:t>nº 473/02</w:t>
      </w:r>
      <w:r>
        <w:rPr>
          <w:rFonts w:ascii="Arial" w:eastAsia="Calibri" w:hAnsi="Arial"/>
        </w:rPr>
        <w:t>,</w:t>
      </w:r>
      <w:r>
        <w:rPr>
          <w:rFonts w:ascii="Arial" w:eastAsia="Calibri" w:hAnsi="Arial"/>
        </w:rPr>
        <w:t xml:space="preserve"> atualizada em 10/04/2023</w:t>
      </w:r>
      <w:bookmarkStart w:id="0" w:name="_GoBack"/>
      <w:bookmarkEnd w:id="0"/>
    </w:p>
    <w:sectPr w:rsidR="000164D3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B50739" w14:textId="77777777" w:rsidR="00C708C2" w:rsidRDefault="00C708C2" w:rsidP="00FB17BE">
      <w:pPr>
        <w:spacing w:before="0" w:after="0" w:line="240" w:lineRule="auto"/>
      </w:pPr>
      <w:r>
        <w:separator/>
      </w:r>
    </w:p>
  </w:endnote>
  <w:endnote w:type="continuationSeparator" w:id="0">
    <w:p w14:paraId="6C7C3808" w14:textId="77777777" w:rsidR="00C708C2" w:rsidRDefault="00C708C2" w:rsidP="00FB17BE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8CD88D" w14:textId="77777777" w:rsidR="00C708C2" w:rsidRDefault="00C708C2" w:rsidP="00FB17BE">
      <w:pPr>
        <w:spacing w:before="0" w:after="0" w:line="240" w:lineRule="auto"/>
      </w:pPr>
      <w:r>
        <w:separator/>
      </w:r>
    </w:p>
  </w:footnote>
  <w:footnote w:type="continuationSeparator" w:id="0">
    <w:p w14:paraId="09339DFD" w14:textId="77777777" w:rsidR="00C708C2" w:rsidRDefault="00C708C2" w:rsidP="00FB17BE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EFEA04" w14:textId="1177E0FC" w:rsidR="00FB17BE" w:rsidRDefault="00FB17BE" w:rsidP="00FB17BE">
    <w:pPr>
      <w:pStyle w:val="Cabealho"/>
      <w:jc w:val="center"/>
    </w:pPr>
    <w:r>
      <w:rPr>
        <w:noProof/>
        <w14:ligatures w14:val="standardContextual"/>
      </w:rPr>
      <w:drawing>
        <wp:inline distT="0" distB="0" distL="0" distR="0" wp14:anchorId="3EFEE75B" wp14:editId="53FE76A8">
          <wp:extent cx="1899285" cy="495300"/>
          <wp:effectExtent l="0" t="0" r="5715" b="0"/>
          <wp:docPr id="1628517930" name="Imagem 1" descr="Desenho de rosto de pessoa visto de perto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8517930" name="Imagem 1628517930" descr="Desenho de rosto de pessoa visto de perto&#10;&#10;Descrição gerada automaticamente com confiança média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99285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17BE"/>
    <w:rsid w:val="000164D3"/>
    <w:rsid w:val="001C0BED"/>
    <w:rsid w:val="003E5F15"/>
    <w:rsid w:val="00541A8E"/>
    <w:rsid w:val="00A9367D"/>
    <w:rsid w:val="00AC757A"/>
    <w:rsid w:val="00AE3D8E"/>
    <w:rsid w:val="00C50F47"/>
    <w:rsid w:val="00C708C2"/>
    <w:rsid w:val="00FB1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04DDCF"/>
  <w15:chartTrackingRefBased/>
  <w15:docId w15:val="{10BC7990-81CC-42FD-B370-C5DC5218A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17BE"/>
    <w:pPr>
      <w:spacing w:before="100" w:beforeAutospacing="1" w:after="100" w:afterAutospacing="1" w:line="256" w:lineRule="auto"/>
    </w:pPr>
    <w:rPr>
      <w:rFonts w:ascii="Calibri" w:eastAsia="Times New Roman" w:hAnsi="Calibri" w:cs="Times New Roman"/>
      <w:kern w:val="0"/>
      <w:sz w:val="24"/>
      <w:szCs w:val="24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B17BE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B17BE"/>
    <w:rPr>
      <w:rFonts w:ascii="Calibri" w:eastAsia="Times New Roman" w:hAnsi="Calibri" w:cs="Times New Roman"/>
      <w:kern w:val="0"/>
      <w:sz w:val="24"/>
      <w:szCs w:val="24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FB17BE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B17BE"/>
    <w:rPr>
      <w:rFonts w:ascii="Calibri" w:eastAsia="Times New Roman" w:hAnsi="Calibri" w:cs="Times New Roman"/>
      <w:kern w:val="0"/>
      <w:sz w:val="24"/>
      <w:szCs w:val="24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164D3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164D3"/>
    <w:rPr>
      <w:rFonts w:ascii="Segoe UI" w:eastAsia="Times New Roman" w:hAnsi="Segoe UI" w:cs="Segoe UI"/>
      <w:kern w:val="0"/>
      <w:sz w:val="18"/>
      <w:szCs w:val="18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493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76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Déborah Dantas</dc:creator>
  <cp:keywords/>
  <dc:description/>
  <cp:lastModifiedBy>FABIO PORTUGAL NETO</cp:lastModifiedBy>
  <cp:revision>4</cp:revision>
  <cp:lastPrinted>2023-10-27T20:49:00Z</cp:lastPrinted>
  <dcterms:created xsi:type="dcterms:W3CDTF">2023-10-27T20:44:00Z</dcterms:created>
  <dcterms:modified xsi:type="dcterms:W3CDTF">2023-10-27T20:54:00Z</dcterms:modified>
</cp:coreProperties>
</file>