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398" w:rsidRDefault="00EC43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AUDIÊNCIA PÚBLICA Nº 01</w:t>
      </w:r>
      <w:r w:rsidR="00241DAC" w:rsidRPr="00241DAC">
        <w:rPr>
          <w:rFonts w:ascii="Times New Roman" w:hAnsi="Times New Roman" w:cs="Times New Roman"/>
          <w:sz w:val="28"/>
          <w:szCs w:val="28"/>
        </w:rPr>
        <w:t>/2022</w:t>
      </w:r>
    </w:p>
    <w:p w:rsidR="00241DAC" w:rsidRDefault="00241DAC">
      <w:pPr>
        <w:rPr>
          <w:rFonts w:ascii="Times New Roman" w:hAnsi="Times New Roman" w:cs="Times New Roman"/>
          <w:sz w:val="28"/>
          <w:szCs w:val="28"/>
        </w:rPr>
      </w:pPr>
    </w:p>
    <w:p w:rsidR="00241DAC" w:rsidRDefault="00241DAC" w:rsidP="00241DAC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1DAC">
        <w:rPr>
          <w:rFonts w:ascii="Times New Roman" w:eastAsia="Times New Roman" w:hAnsi="Times New Roman" w:cs="Times New Roman"/>
          <w:color w:val="231F20"/>
          <w:sz w:val="28"/>
          <w:szCs w:val="28"/>
          <w:lang w:eastAsia="pt-BR"/>
        </w:rPr>
        <w:t xml:space="preserve">O Conselho Regional de Engenharia e Agronomia do Estado de São Paulo – CREA-SP, por meio da sua Unidade de Licitação – UL, comunica que 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pt-BR"/>
        </w:rPr>
        <w:t xml:space="preserve">realizará AUDIÊNCIA PÚBLICA NO DIA </w:t>
      </w:r>
      <w:r w:rsidR="009D153D">
        <w:rPr>
          <w:rFonts w:ascii="Times New Roman" w:eastAsia="Times New Roman" w:hAnsi="Times New Roman" w:cs="Times New Roman"/>
          <w:color w:val="231F20"/>
          <w:sz w:val="28"/>
          <w:szCs w:val="28"/>
          <w:lang w:eastAsia="pt-BR"/>
        </w:rPr>
        <w:t xml:space="preserve">31 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pt-BR"/>
        </w:rPr>
        <w:t xml:space="preserve">DE </w:t>
      </w:r>
      <w:r w:rsidR="009D153D">
        <w:rPr>
          <w:rFonts w:ascii="Times New Roman" w:eastAsia="Times New Roman" w:hAnsi="Times New Roman" w:cs="Times New Roman"/>
          <w:color w:val="231F20"/>
          <w:sz w:val="28"/>
          <w:szCs w:val="28"/>
          <w:lang w:eastAsia="pt-BR"/>
        </w:rPr>
        <w:t xml:space="preserve">JANEIRO 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pt-BR"/>
        </w:rPr>
        <w:t xml:space="preserve">DE 2022, ÀS </w:t>
      </w:r>
      <w:r w:rsidR="009D153D">
        <w:rPr>
          <w:rFonts w:ascii="Times New Roman" w:eastAsia="Times New Roman" w:hAnsi="Times New Roman" w:cs="Times New Roman"/>
          <w:color w:val="231F20"/>
          <w:sz w:val="28"/>
          <w:szCs w:val="28"/>
          <w:lang w:eastAsia="pt-BR"/>
        </w:rPr>
        <w:t xml:space="preserve">10 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pt-BR"/>
        </w:rPr>
        <w:t>HORAS, NO ENDEREÇO</w:t>
      </w:r>
      <w:r w:rsidR="009D153D">
        <w:rPr>
          <w:rFonts w:ascii="Times New Roman" w:eastAsia="Times New Roman" w:hAnsi="Times New Roman" w:cs="Times New Roman"/>
          <w:color w:val="231F20"/>
          <w:sz w:val="28"/>
          <w:szCs w:val="28"/>
          <w:lang w:eastAsia="pt-BR"/>
        </w:rPr>
        <w:t xml:space="preserve"> AV. ANGÊLICA, 2364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pt-BR"/>
        </w:rPr>
        <w:t xml:space="preserve">, SENDO PERMITIDA A PARTICIPAÇÃO E ACOMPANHAMENTO </w:t>
      </w:r>
      <w:r w:rsidR="00473A14">
        <w:rPr>
          <w:rFonts w:ascii="Times New Roman" w:eastAsia="Times New Roman" w:hAnsi="Times New Roman" w:cs="Times New Roman"/>
          <w:color w:val="231F20"/>
          <w:sz w:val="28"/>
          <w:szCs w:val="28"/>
          <w:lang w:eastAsia="pt-BR"/>
        </w:rPr>
        <w:t>“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pt-BR"/>
        </w:rPr>
        <w:t>ON LINE</w:t>
      </w:r>
      <w:r w:rsidR="00473A14">
        <w:rPr>
          <w:rFonts w:ascii="Times New Roman" w:eastAsia="Times New Roman" w:hAnsi="Times New Roman" w:cs="Times New Roman"/>
          <w:color w:val="231F20"/>
          <w:sz w:val="28"/>
          <w:szCs w:val="28"/>
          <w:lang w:eastAsia="pt-BR"/>
        </w:rPr>
        <w:t>”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pt-BR"/>
        </w:rPr>
        <w:t xml:space="preserve"> através d</w:t>
      </w:r>
      <w:r w:rsidR="000C3198">
        <w:rPr>
          <w:rFonts w:ascii="Times New Roman" w:eastAsia="Times New Roman" w:hAnsi="Times New Roman" w:cs="Times New Roman"/>
          <w:color w:val="231F20"/>
          <w:sz w:val="28"/>
          <w:szCs w:val="28"/>
          <w:lang w:eastAsia="pt-BR"/>
        </w:rPr>
        <w:t>a plataforma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pt-BR"/>
        </w:rPr>
        <w:t xml:space="preserve"> </w:t>
      </w:r>
      <w:r w:rsidR="00EC4323">
        <w:rPr>
          <w:rFonts w:ascii="Times New Roman" w:eastAsia="Times New Roman" w:hAnsi="Times New Roman" w:cs="Times New Roman"/>
          <w:color w:val="231F20"/>
          <w:sz w:val="28"/>
          <w:szCs w:val="28"/>
          <w:lang w:eastAsia="pt-BR"/>
        </w:rPr>
        <w:t>Microsoft Teams,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pt-BR"/>
        </w:rPr>
        <w:t xml:space="preserve"> </w:t>
      </w:r>
      <w:r w:rsidRPr="00241DAC">
        <w:rPr>
          <w:rFonts w:ascii="Times New Roman" w:eastAsia="Times New Roman" w:hAnsi="Times New Roman" w:cs="Times New Roman"/>
          <w:color w:val="231F20"/>
          <w:sz w:val="28"/>
          <w:szCs w:val="28"/>
          <w:lang w:eastAsia="pt-BR"/>
        </w:rPr>
        <w:t xml:space="preserve">sobre pretensa </w:t>
      </w:r>
      <w:r w:rsidRPr="00241DAC">
        <w:rPr>
          <w:rFonts w:ascii="Times New Roman" w:hAnsi="Times New Roman" w:cs="Times New Roman"/>
          <w:sz w:val="28"/>
          <w:szCs w:val="28"/>
        </w:rPr>
        <w:t xml:space="preserve">elaboração de Projeto Executivo e, posteriormente, Execução de Obra, que visa à construção do novo edifício sede do CREA-SP, a ser erigido no imóvel situado </w:t>
      </w:r>
      <w:bookmarkStart w:id="0" w:name="_Hlk89938605"/>
      <w:r w:rsidRPr="00241DAC">
        <w:rPr>
          <w:rFonts w:ascii="Times New Roman" w:hAnsi="Times New Roman" w:cs="Times New Roman"/>
          <w:sz w:val="28"/>
          <w:szCs w:val="28"/>
        </w:rPr>
        <w:t>na Rua José Gomes Falcão, 120/120ª x Av. Marquês de São Vicente, s/n. – Barra Funda – São Paulo/SP</w:t>
      </w:r>
      <w:bookmarkEnd w:id="0"/>
      <w:r w:rsidRPr="00241DAC">
        <w:rPr>
          <w:rFonts w:ascii="Times New Roman" w:hAnsi="Times New Roman" w:cs="Times New Roman"/>
          <w:sz w:val="28"/>
          <w:szCs w:val="28"/>
        </w:rPr>
        <w:t>, a serem pagos mediante dação em pagamento com os imóveis de propriedade do CREA-SP.</w:t>
      </w:r>
    </w:p>
    <w:p w:rsidR="008D45AC" w:rsidRDefault="008D45AC" w:rsidP="00241DAC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Informa</w:t>
      </w:r>
      <w:r w:rsidR="00683BC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que a AUDIÊNCIA PÚBLICA seguirá o seguinte procedimento</w:t>
      </w:r>
      <w:r w:rsidR="000C3198">
        <w:rPr>
          <w:rFonts w:ascii="Times New Roman" w:hAnsi="Times New Roman" w:cs="Times New Roman"/>
          <w:sz w:val="28"/>
          <w:szCs w:val="28"/>
        </w:rPr>
        <w:t>:</w:t>
      </w:r>
    </w:p>
    <w:p w:rsidR="008D45AC" w:rsidRDefault="008D45AC" w:rsidP="008D45AC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Leitura do roteiro da AUDIÊNCIA;</w:t>
      </w:r>
    </w:p>
    <w:p w:rsidR="008D45AC" w:rsidRDefault="008D45AC" w:rsidP="008D45AC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Apresentação técnica do projeto e demais estudos no estágio em que se encontra;</w:t>
      </w:r>
    </w:p>
    <w:p w:rsidR="008D45AC" w:rsidRDefault="008D45AC" w:rsidP="008D45AC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Leitura resumida das contribuições recebidas na CONSULTA PÚBLICA 01/2021 realizada para mesmo objeto (informações a respeito da referida consulta podem ser acessadas pelo link</w:t>
      </w:r>
      <w:r w:rsidR="00683BCE">
        <w:rPr>
          <w:rFonts w:ascii="Times New Roman" w:hAnsi="Times New Roman" w:cs="Times New Roman"/>
          <w:sz w:val="28"/>
          <w:szCs w:val="28"/>
        </w:rPr>
        <w:t xml:space="preserve">: </w:t>
      </w:r>
      <w:hyperlink r:id="rId5" w:history="1">
        <w:r w:rsidR="00683BCE" w:rsidRPr="00035666">
          <w:rPr>
            <w:rStyle w:val="Hyperlink"/>
            <w:rFonts w:ascii="Times New Roman" w:hAnsi="Times New Roman" w:cs="Times New Roman"/>
            <w:sz w:val="28"/>
            <w:szCs w:val="28"/>
          </w:rPr>
          <w:t>https://www.creasp.org.br/chamamentos-publicos-convenios-e-parcerias/consulta-publica-no-01-2021/</w:t>
        </w:r>
      </w:hyperlink>
      <w:r w:rsidR="00683B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D45AC" w:rsidRDefault="008D45AC" w:rsidP="008D45AC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Considerações a respeito das contribuições apresentadas na CONSULTA PÚBLICA 01/2021;</w:t>
      </w:r>
    </w:p>
    <w:p w:rsidR="008D45AC" w:rsidRDefault="008D45AC" w:rsidP="008D45AC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Abertura da palavra aos </w:t>
      </w:r>
      <w:r w:rsidR="001A77F6">
        <w:rPr>
          <w:rFonts w:ascii="Times New Roman" w:hAnsi="Times New Roman" w:cs="Times New Roman"/>
          <w:sz w:val="28"/>
          <w:szCs w:val="28"/>
        </w:rPr>
        <w:t xml:space="preserve">participantes </w:t>
      </w:r>
      <w:r>
        <w:rPr>
          <w:rFonts w:ascii="Times New Roman" w:hAnsi="Times New Roman" w:cs="Times New Roman"/>
          <w:sz w:val="28"/>
          <w:szCs w:val="28"/>
        </w:rPr>
        <w:t>presentes interessados em fazer uso da palavra, destinada exclusivamente a apresentar considerações diretamente vinculadas ao tema;</w:t>
      </w:r>
    </w:p>
    <w:p w:rsidR="001A77F6" w:rsidRDefault="008D45AC" w:rsidP="008D45AC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Coleta de documentos e demais dados </w:t>
      </w:r>
      <w:r w:rsidR="001A77F6">
        <w:rPr>
          <w:rFonts w:ascii="Times New Roman" w:hAnsi="Times New Roman" w:cs="Times New Roman"/>
          <w:sz w:val="28"/>
          <w:szCs w:val="28"/>
        </w:rPr>
        <w:t xml:space="preserve">dos participantes presentes que não queiram fazer uso da palavra, mas tenham interesse em apresentar contribuições </w:t>
      </w:r>
      <w:r w:rsidR="00473A14">
        <w:rPr>
          <w:rFonts w:ascii="Times New Roman" w:hAnsi="Times New Roman" w:cs="Times New Roman"/>
          <w:sz w:val="28"/>
          <w:szCs w:val="28"/>
        </w:rPr>
        <w:t xml:space="preserve">escritas </w:t>
      </w:r>
      <w:r w:rsidR="001A77F6">
        <w:rPr>
          <w:rFonts w:ascii="Times New Roman" w:hAnsi="Times New Roman" w:cs="Times New Roman"/>
          <w:sz w:val="28"/>
          <w:szCs w:val="28"/>
        </w:rPr>
        <w:t>exclusivamente vinculadas ao tema;</w:t>
      </w:r>
    </w:p>
    <w:p w:rsidR="00EC4323" w:rsidRDefault="00EC4323" w:rsidP="008D45AC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Os interessados em participar da audiência pública deverão solicitar o cadastramento prévio por meio do endereço eletrônico: compras.licitacao@creaps.org.br; </w:t>
      </w:r>
    </w:p>
    <w:p w:rsidR="008D45AC" w:rsidRDefault="001A77F6" w:rsidP="008D45AC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Considerações finais e encerramento. </w:t>
      </w:r>
    </w:p>
    <w:p w:rsidR="00683BCE" w:rsidRDefault="00683BCE" w:rsidP="009D153D">
      <w:pPr>
        <w:pStyle w:val="ListParagraph"/>
        <w:pBdr>
          <w:bottom w:val="single" w:sz="12" w:space="1" w:color="auto"/>
        </w:pBdr>
        <w:shd w:val="clear" w:color="auto" w:fill="FFFFFF"/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A77F6" w:rsidRDefault="001A77F6" w:rsidP="009D153D">
      <w:pPr>
        <w:pStyle w:val="ListParagraph"/>
        <w:pBdr>
          <w:bottom w:val="single" w:sz="12" w:space="1" w:color="auto"/>
        </w:pBdr>
        <w:shd w:val="clear" w:color="auto" w:fill="FFFFFF"/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São Paulo, </w:t>
      </w:r>
      <w:r w:rsidR="009D153D">
        <w:rPr>
          <w:rFonts w:ascii="Times New Roman" w:hAnsi="Times New Roman" w:cs="Times New Roman"/>
          <w:sz w:val="28"/>
          <w:szCs w:val="28"/>
        </w:rPr>
        <w:t>14 DE JANEIRO DE 2021</w:t>
      </w:r>
    </w:p>
    <w:p w:rsidR="001A77F6" w:rsidRDefault="001A77F6" w:rsidP="001A77F6">
      <w:pPr>
        <w:pStyle w:val="ListParagraph"/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77F6" w:rsidRPr="008D45AC" w:rsidRDefault="001A77F6" w:rsidP="001A77F6">
      <w:pPr>
        <w:pStyle w:val="ListParagraph"/>
        <w:shd w:val="clear" w:color="auto" w:fill="FFFFFF"/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*pretende-se realizar a audiência</w:t>
      </w:r>
      <w:r w:rsidR="000C3198">
        <w:rPr>
          <w:rFonts w:ascii="Times New Roman" w:hAnsi="Times New Roman" w:cs="Times New Roman"/>
          <w:sz w:val="28"/>
          <w:szCs w:val="28"/>
        </w:rPr>
        <w:t xml:space="preserve"> presencialmente, </w:t>
      </w:r>
      <w:r>
        <w:rPr>
          <w:rFonts w:ascii="Times New Roman" w:hAnsi="Times New Roman" w:cs="Times New Roman"/>
          <w:sz w:val="28"/>
          <w:szCs w:val="28"/>
        </w:rPr>
        <w:t xml:space="preserve"> com a</w:t>
      </w:r>
      <w:r w:rsidR="000C3198">
        <w:rPr>
          <w:rFonts w:ascii="Times New Roman" w:hAnsi="Times New Roman" w:cs="Times New Roman"/>
          <w:sz w:val="28"/>
          <w:szCs w:val="28"/>
        </w:rPr>
        <w:t xml:space="preserve"> participação e </w:t>
      </w:r>
      <w:r>
        <w:rPr>
          <w:rFonts w:ascii="Times New Roman" w:hAnsi="Times New Roman" w:cs="Times New Roman"/>
          <w:sz w:val="28"/>
          <w:szCs w:val="28"/>
        </w:rPr>
        <w:t xml:space="preserve"> presença física dos interessados no local indicado, </w:t>
      </w:r>
      <w:r w:rsidR="002F4FEF">
        <w:rPr>
          <w:rFonts w:ascii="Times New Roman" w:hAnsi="Times New Roman" w:cs="Times New Roman"/>
          <w:sz w:val="28"/>
          <w:szCs w:val="28"/>
        </w:rPr>
        <w:t xml:space="preserve">bem como “online” na plataforma digital mencionada, </w:t>
      </w:r>
      <w:r>
        <w:rPr>
          <w:rFonts w:ascii="Times New Roman" w:hAnsi="Times New Roman" w:cs="Times New Roman"/>
          <w:sz w:val="28"/>
          <w:szCs w:val="28"/>
        </w:rPr>
        <w:t xml:space="preserve">no entanto </w:t>
      </w:r>
      <w:r w:rsidR="002F4FEF">
        <w:rPr>
          <w:rFonts w:ascii="Times New Roman" w:hAnsi="Times New Roman" w:cs="Times New Roman"/>
          <w:sz w:val="28"/>
          <w:szCs w:val="28"/>
        </w:rPr>
        <w:t>a direção do CREA-SP reserva-se o direito de realizar referido evento exclusivamente na plataforma digital</w:t>
      </w:r>
      <w:r w:rsidR="00473A14">
        <w:rPr>
          <w:rFonts w:ascii="Times New Roman" w:hAnsi="Times New Roman" w:cs="Times New Roman"/>
          <w:sz w:val="28"/>
          <w:szCs w:val="28"/>
        </w:rPr>
        <w:t>, mediante aviso prévio,</w:t>
      </w:r>
      <w:r w:rsidR="002F4FEF">
        <w:rPr>
          <w:rFonts w:ascii="Times New Roman" w:hAnsi="Times New Roman" w:cs="Times New Roman"/>
          <w:sz w:val="28"/>
          <w:szCs w:val="28"/>
        </w:rPr>
        <w:t xml:space="preserve"> caso entenda que com </w:t>
      </w:r>
      <w:r w:rsidR="00473A14">
        <w:rPr>
          <w:rFonts w:ascii="Times New Roman" w:hAnsi="Times New Roman" w:cs="Times New Roman"/>
          <w:sz w:val="28"/>
          <w:szCs w:val="28"/>
        </w:rPr>
        <w:t xml:space="preserve">o </w:t>
      </w:r>
      <w:r w:rsidR="002F4FEF">
        <w:rPr>
          <w:rFonts w:ascii="Times New Roman" w:hAnsi="Times New Roman" w:cs="Times New Roman"/>
          <w:sz w:val="28"/>
          <w:szCs w:val="28"/>
        </w:rPr>
        <w:t xml:space="preserve">avanço da COVID seja recomendável a adoção de medidas que reduzam a circulação de pessoas, com o objetivo de contribuir para a não proliferação da doença, ou ainda se vier a ser tolhida à realização do evento presencial por medida </w:t>
      </w:r>
      <w:r w:rsidR="000C3198">
        <w:rPr>
          <w:rFonts w:ascii="Times New Roman" w:hAnsi="Times New Roman" w:cs="Times New Roman"/>
          <w:sz w:val="28"/>
          <w:szCs w:val="28"/>
        </w:rPr>
        <w:t xml:space="preserve">e determinação </w:t>
      </w:r>
      <w:r w:rsidR="002F4FEF">
        <w:rPr>
          <w:rFonts w:ascii="Times New Roman" w:hAnsi="Times New Roman" w:cs="Times New Roman"/>
          <w:sz w:val="28"/>
          <w:szCs w:val="28"/>
        </w:rPr>
        <w:t>d</w:t>
      </w:r>
      <w:r w:rsidR="000C3198">
        <w:rPr>
          <w:rFonts w:ascii="Times New Roman" w:hAnsi="Times New Roman" w:cs="Times New Roman"/>
          <w:sz w:val="28"/>
          <w:szCs w:val="28"/>
        </w:rPr>
        <w:t>os órgãos competentes.</w:t>
      </w:r>
    </w:p>
    <w:p w:rsidR="00241DAC" w:rsidRPr="00241DAC" w:rsidRDefault="00241DAC" w:rsidP="00241DAC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241DAC" w:rsidRPr="00241DAC" w:rsidRDefault="00241DAC">
      <w:pPr>
        <w:rPr>
          <w:rFonts w:ascii="Times New Roman" w:hAnsi="Times New Roman" w:cs="Times New Roman"/>
          <w:sz w:val="28"/>
          <w:szCs w:val="28"/>
        </w:rPr>
      </w:pPr>
    </w:p>
    <w:p w:rsidR="00241DAC" w:rsidRDefault="00241DAC"/>
    <w:p w:rsidR="00241DAC" w:rsidRDefault="00241DAC"/>
    <w:sectPr w:rsidR="00241DAC" w:rsidSect="00683BCE"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42347"/>
    <w:multiLevelType w:val="hybridMultilevel"/>
    <w:tmpl w:val="DB3C4E4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E62DCF"/>
    <w:multiLevelType w:val="hybridMultilevel"/>
    <w:tmpl w:val="8D0204FA"/>
    <w:lvl w:ilvl="0" w:tplc="0E5896FA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hyphenationZone w:val="425"/>
  <w:characterSpacingControl w:val="doNotCompress"/>
  <w:compat/>
  <w:rsids>
    <w:rsidRoot w:val="00241DAC"/>
    <w:rsid w:val="000B0704"/>
    <w:rsid w:val="000C3198"/>
    <w:rsid w:val="00156D6B"/>
    <w:rsid w:val="001A77F6"/>
    <w:rsid w:val="00241DAC"/>
    <w:rsid w:val="002F4FEF"/>
    <w:rsid w:val="00473A14"/>
    <w:rsid w:val="00492398"/>
    <w:rsid w:val="0067257C"/>
    <w:rsid w:val="00683BCE"/>
    <w:rsid w:val="00751A55"/>
    <w:rsid w:val="008D45AC"/>
    <w:rsid w:val="009D153D"/>
    <w:rsid w:val="00DB7729"/>
    <w:rsid w:val="00EC43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D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45A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3BCE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480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creasp.org.br/chamamentos-publicos-convenios-e-parcerias/consulta-publica-no-01-202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2186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 palaveri</dc:creator>
  <cp:lastModifiedBy>Aretusa Siqueira</cp:lastModifiedBy>
  <cp:revision>2</cp:revision>
  <dcterms:created xsi:type="dcterms:W3CDTF">2022-01-14T21:23:00Z</dcterms:created>
  <dcterms:modified xsi:type="dcterms:W3CDTF">2022-01-14T21:23:00Z</dcterms:modified>
</cp:coreProperties>
</file>